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F4" w:rsidRPr="0052548E" w:rsidRDefault="001578F4" w:rsidP="001578F4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OLE_LINK8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hAnsi="Arial" w:cs="Arial" w:hint="eastAsia"/>
          <w:b/>
          <w:bCs/>
          <w:sz w:val="28"/>
        </w:rPr>
        <w:t xml:space="preserve">7                                               </w:t>
      </w:r>
      <w:r w:rsidRPr="0052548E">
        <w:rPr>
          <w:rFonts w:ascii="Arial" w:hAnsi="Arial" w:cs="Arial"/>
          <w:b/>
          <w:bCs/>
          <w:sz w:val="28"/>
        </w:rPr>
        <w:t>R1-16</w:t>
      </w:r>
      <w:r w:rsidR="009A14AC">
        <w:rPr>
          <w:rFonts w:ascii="Arial" w:hAnsi="Arial" w:cs="Arial"/>
          <w:b/>
          <w:bCs/>
          <w:sz w:val="28"/>
        </w:rPr>
        <w:t>12749</w:t>
      </w:r>
      <w:bookmarkStart w:id="1" w:name="_GoBack"/>
      <w:bookmarkEnd w:id="1"/>
    </w:p>
    <w:p w:rsidR="001578F4" w:rsidRPr="0052548E" w:rsidRDefault="001578F4" w:rsidP="001578F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 w:hint="eastAsia"/>
          <w:b/>
          <w:bCs/>
          <w:sz w:val="28"/>
        </w:rPr>
        <w:t>Reno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14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18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November</w:t>
      </w:r>
      <w:r w:rsidRPr="0052548E">
        <w:rPr>
          <w:rFonts w:ascii="Arial" w:hAnsi="Arial" w:cs="Arial"/>
          <w:b/>
          <w:bCs/>
          <w:sz w:val="28"/>
        </w:rPr>
        <w:t xml:space="preserve"> 2016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132FFD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DA0AE4">
        <w:rPr>
          <w:rFonts w:eastAsiaTheme="minorEastAsia"/>
          <w:sz w:val="28"/>
          <w:szCs w:val="28"/>
          <w:lang w:eastAsia="zh-TW"/>
        </w:rPr>
        <w:t xml:space="preserve">Discussions on the structure of STTI </w:t>
      </w:r>
    </w:p>
    <w:p w:rsidR="00406AEA" w:rsidRPr="003B7EA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color w:val="000000" w:themeColor="text1"/>
          <w:sz w:val="28"/>
          <w:szCs w:val="28"/>
          <w:lang w:eastAsia="zh-TW"/>
        </w:rPr>
      </w:pPr>
      <w:r w:rsidRPr="003B7EA4">
        <w:rPr>
          <w:rFonts w:eastAsia="PMingLiU" w:hint="eastAsia"/>
          <w:color w:val="000000" w:themeColor="text1"/>
          <w:sz w:val="28"/>
          <w:szCs w:val="28"/>
          <w:lang w:eastAsia="zh-TW"/>
        </w:rPr>
        <w:t>Agenda Item:</w:t>
      </w:r>
      <w:r w:rsidR="00085828">
        <w:rPr>
          <w:rFonts w:eastAsiaTheme="minorEastAsia"/>
          <w:color w:val="FF0000"/>
          <w:sz w:val="28"/>
          <w:szCs w:val="28"/>
          <w:lang w:eastAsia="zh-TW"/>
        </w:rPr>
        <w:t xml:space="preserve"> </w:t>
      </w:r>
      <w:r w:rsidR="001578F4">
        <w:rPr>
          <w:rFonts w:eastAsiaTheme="minorEastAsia"/>
          <w:sz w:val="28"/>
          <w:szCs w:val="28"/>
          <w:lang w:eastAsia="zh-TW"/>
        </w:rPr>
        <w:t>6.2.10.2.</w:t>
      </w:r>
      <w:r w:rsidR="00DA0AE4">
        <w:rPr>
          <w:rFonts w:eastAsiaTheme="minorEastAsia"/>
          <w:sz w:val="28"/>
          <w:szCs w:val="28"/>
          <w:lang w:eastAsia="zh-TW"/>
        </w:rPr>
        <w:t>1</w:t>
      </w:r>
      <w:r w:rsidRPr="00085828">
        <w:rPr>
          <w:rFonts w:eastAsia="PMingLiU" w:hint="eastAsia"/>
          <w:color w:val="FF0000"/>
          <w:sz w:val="28"/>
          <w:szCs w:val="28"/>
          <w:lang w:eastAsia="zh-TW"/>
        </w:rPr>
        <w:t xml:space="preserve"> 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  <w:r w:rsidR="009661D1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72733D" w:rsidRPr="00463DBC" w:rsidRDefault="000615B6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0615B6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r w:rsidRPr="00463DBC">
        <w:rPr>
          <w:b w:val="0"/>
          <w:sz w:val="32"/>
        </w:rPr>
        <w:t>Introduction</w:t>
      </w:r>
    </w:p>
    <w:p w:rsidR="00220A81" w:rsidRPr="00F25F6B" w:rsidRDefault="00C85E14" w:rsidP="00F25F6B">
      <w:pPr>
        <w:pStyle w:val="BodyText"/>
      </w:pPr>
      <w:r w:rsidRPr="00C85E14">
        <w:t xml:space="preserve">In </w:t>
      </w:r>
      <w:r>
        <w:t xml:space="preserve">3GPP RAN1 </w:t>
      </w:r>
      <w:r w:rsidR="00995572">
        <w:t>#86</w:t>
      </w:r>
      <w:r w:rsidRPr="00C85E14">
        <w:t>bis</w:t>
      </w:r>
      <w:r>
        <w:t xml:space="preserve"> meeting</w:t>
      </w:r>
      <w:r w:rsidRPr="00C85E14">
        <w:t xml:space="preserve">, agreements regarding </w:t>
      </w:r>
      <w:r w:rsidR="00995572">
        <w:rPr>
          <w:lang w:eastAsia="ja-JP"/>
        </w:rPr>
        <w:t>sTTI structure and combinations of sTTI for DL and UL</w:t>
      </w:r>
      <w:r w:rsidRPr="00C85E14">
        <w:t xml:space="preserve"> were </w:t>
      </w:r>
      <w:r w:rsidR="00E03ABA">
        <w:t>listed below.</w:t>
      </w:r>
    </w:p>
    <w:p w:rsidR="003F59F5" w:rsidRPr="00995572" w:rsidRDefault="003F59F5" w:rsidP="003F59F5">
      <w:pPr>
        <w:rPr>
          <w:rFonts w:eastAsia="MS Mincho"/>
          <w:i/>
          <w:lang w:eastAsia="ja-JP"/>
        </w:rPr>
      </w:pPr>
      <w:bookmarkStart w:id="2" w:name="OLE_LINK10"/>
      <w:bookmarkStart w:id="3" w:name="OLE_LINK11"/>
      <w:bookmarkStart w:id="4" w:name="OLE_LINK6"/>
      <w:bookmarkStart w:id="5" w:name="OLE_LINK7"/>
      <w:bookmarkEnd w:id="0"/>
      <w:r w:rsidRPr="00995572">
        <w:rPr>
          <w:rFonts w:eastAsia="MS Mincho"/>
          <w:i/>
          <w:highlight w:val="green"/>
          <w:lang w:eastAsia="ja-JP"/>
        </w:rPr>
        <w:t>Agreement:</w:t>
      </w:r>
    </w:p>
    <w:p w:rsidR="003F59F5" w:rsidRPr="00995572" w:rsidRDefault="003F59F5" w:rsidP="003F59F5">
      <w:pPr>
        <w:numPr>
          <w:ilvl w:val="0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For 2-symbol TTI, RAN1 will down-select UL sTTI structure among the following options:</w:t>
      </w:r>
    </w:p>
    <w:p w:rsidR="003F59F5" w:rsidRPr="00995572" w:rsidRDefault="003F59F5" w:rsidP="003F59F5">
      <w:pPr>
        <w:numPr>
          <w:ilvl w:val="1"/>
          <w:numId w:val="21"/>
        </w:numPr>
        <w:rPr>
          <w:rFonts w:eastAsia="MS Mincho"/>
          <w:i/>
          <w:lang w:val="sv-SE" w:eastAsia="ja-JP"/>
        </w:rPr>
      </w:pPr>
      <w:r w:rsidRPr="00995572">
        <w:rPr>
          <w:rFonts w:eastAsia="MS Mincho"/>
          <w:i/>
          <w:lang w:eastAsia="ja-JP"/>
        </w:rPr>
        <w:t xml:space="preserve">Option 1: fixed sTTI structure </w:t>
      </w:r>
    </w:p>
    <w:p w:rsidR="003F59F5" w:rsidRPr="00995572" w:rsidRDefault="003F59F5" w:rsidP="003F59F5">
      <w:pPr>
        <w:numPr>
          <w:ilvl w:val="2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The data symbol(s) for sPUSCH are confined within a sTTI. Note that the DMRS for one sTTI may be placed within or outside the sTTI.</w:t>
      </w:r>
    </w:p>
    <w:p w:rsidR="003F59F5" w:rsidRPr="00995572" w:rsidRDefault="003F59F5" w:rsidP="003F59F5">
      <w:pPr>
        <w:numPr>
          <w:ilvl w:val="2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Option 1a: without spanning over slot boundary</w:t>
      </w:r>
    </w:p>
    <w:p w:rsidR="003F59F5" w:rsidRPr="00995572" w:rsidRDefault="003F59F5" w:rsidP="003F59F5">
      <w:pPr>
        <w:numPr>
          <w:ilvl w:val="3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 xml:space="preserve">The presence (if any) and the position of the UL DMRS is given by the UL grant, </w:t>
      </w:r>
    </w:p>
    <w:p w:rsidR="003F59F5" w:rsidRPr="00995572" w:rsidRDefault="003F59F5" w:rsidP="003F59F5">
      <w:pPr>
        <w:numPr>
          <w:ilvl w:val="4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If the UL DMRS is present it can be positioned before, within or after the sTTI</w:t>
      </w:r>
    </w:p>
    <w:p w:rsidR="003F59F5" w:rsidRPr="00995572" w:rsidRDefault="003F59F5" w:rsidP="003F59F5">
      <w:pPr>
        <w:numPr>
          <w:ilvl w:val="3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Considered sTTI patterns in OFDM symbols per subframe</w:t>
      </w:r>
    </w:p>
    <w:p w:rsidR="003F59F5" w:rsidRPr="00995572" w:rsidRDefault="003F59F5" w:rsidP="003F59F5">
      <w:pPr>
        <w:numPr>
          <w:ilvl w:val="4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Alt1: (2, 2, 3, 2, 2, 3)</w:t>
      </w:r>
    </w:p>
    <w:p w:rsidR="003F59F5" w:rsidRPr="00995572" w:rsidRDefault="003F59F5" w:rsidP="003F59F5">
      <w:pPr>
        <w:numPr>
          <w:ilvl w:val="4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Alt2: (3, 2, 2, 2, 2, 3)</w:t>
      </w:r>
    </w:p>
    <w:p w:rsidR="003F59F5" w:rsidRPr="00995572" w:rsidRDefault="003F59F5" w:rsidP="003F59F5">
      <w:pPr>
        <w:numPr>
          <w:ilvl w:val="4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Alt3: (3, 2, 2, 3, 2, 2)</w:t>
      </w:r>
    </w:p>
    <w:p w:rsidR="003F59F5" w:rsidRPr="00995572" w:rsidRDefault="003F59F5" w:rsidP="003F59F5">
      <w:pPr>
        <w:numPr>
          <w:ilvl w:val="2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Option 1b: a sTTI can span over slot boundary</w:t>
      </w:r>
    </w:p>
    <w:p w:rsidR="003F59F5" w:rsidRPr="00995572" w:rsidRDefault="003F59F5" w:rsidP="003F59F5">
      <w:pPr>
        <w:numPr>
          <w:ilvl w:val="3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Considered sTTI patterns in OFDM symbols per subframe</w:t>
      </w:r>
    </w:p>
    <w:p w:rsidR="003F59F5" w:rsidRPr="00995572" w:rsidRDefault="003F59F5" w:rsidP="003F59F5">
      <w:pPr>
        <w:numPr>
          <w:ilvl w:val="4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Alt1: (2, 2, 2, 2, 2, 2, 2)</w:t>
      </w:r>
    </w:p>
    <w:p w:rsidR="003F59F5" w:rsidRPr="00995572" w:rsidRDefault="003F59F5" w:rsidP="003F59F5">
      <w:pPr>
        <w:numPr>
          <w:ilvl w:val="1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 xml:space="preserve">Option 2: fixed nominal sTTI starting points and a possibility to delay the start of the transmission by N symbols with an indication in the UL grant </w:t>
      </w:r>
    </w:p>
    <w:p w:rsidR="003F59F5" w:rsidRPr="00995572" w:rsidRDefault="003F59F5" w:rsidP="003F59F5">
      <w:pPr>
        <w:numPr>
          <w:ilvl w:val="2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 xml:space="preserve">The presence (if any) and the position of the UL DMRS is given by the UL grant, </w:t>
      </w:r>
    </w:p>
    <w:p w:rsidR="003F59F5" w:rsidRPr="00995572" w:rsidRDefault="003F59F5" w:rsidP="003F59F5">
      <w:pPr>
        <w:numPr>
          <w:ilvl w:val="3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 xml:space="preserve">If the UL DMRS is present it can be positioned before, within or after the sTTI </w:t>
      </w:r>
    </w:p>
    <w:p w:rsidR="003F59F5" w:rsidRPr="00995572" w:rsidRDefault="003F59F5" w:rsidP="003F59F5">
      <w:pPr>
        <w:numPr>
          <w:ilvl w:val="2"/>
          <w:numId w:val="21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The nominal sTTI starting point is determined by n+k processing time and DL sTTI structure</w:t>
      </w:r>
    </w:p>
    <w:p w:rsidR="00995572" w:rsidRPr="00995572" w:rsidRDefault="00995572" w:rsidP="00995572">
      <w:pPr>
        <w:rPr>
          <w:rFonts w:eastAsia="MS Mincho"/>
          <w:i/>
          <w:lang w:eastAsia="ja-JP"/>
        </w:rPr>
      </w:pPr>
    </w:p>
    <w:p w:rsidR="00995572" w:rsidRPr="00995572" w:rsidRDefault="00995572" w:rsidP="00995572">
      <w:pPr>
        <w:rPr>
          <w:rFonts w:eastAsia="MS Mincho"/>
          <w:i/>
          <w:lang w:eastAsia="ja-JP"/>
        </w:rPr>
      </w:pPr>
      <w:r w:rsidRPr="00995572">
        <w:rPr>
          <w:rFonts w:eastAsia="MS Mincho"/>
          <w:i/>
          <w:highlight w:val="green"/>
          <w:lang w:eastAsia="ja-JP"/>
        </w:rPr>
        <w:t>Agreement:</w:t>
      </w:r>
    </w:p>
    <w:p w:rsidR="00995572" w:rsidRPr="00995572" w:rsidRDefault="00995572" w:rsidP="00995572">
      <w:pPr>
        <w:numPr>
          <w:ilvl w:val="0"/>
          <w:numId w:val="22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For the combination of sTTI for DL and UL, RAN1 chooses one to be supported among the following alternatives.</w:t>
      </w:r>
    </w:p>
    <w:p w:rsidR="00995572" w:rsidRPr="00995572" w:rsidRDefault="00995572" w:rsidP="00995572">
      <w:pPr>
        <w:numPr>
          <w:ilvl w:val="1"/>
          <w:numId w:val="22"/>
        </w:numPr>
        <w:rPr>
          <w:rFonts w:eastAsia="MS Mincho"/>
          <w:i/>
          <w:lang w:val="sv-SE" w:eastAsia="ja-JP"/>
        </w:rPr>
      </w:pPr>
      <w:r w:rsidRPr="00995572">
        <w:rPr>
          <w:rFonts w:eastAsia="MS Mincho"/>
          <w:i/>
          <w:lang w:eastAsia="ja-JP"/>
        </w:rPr>
        <w:t>Alt 1. {2,2}, {7,7}</w:t>
      </w:r>
    </w:p>
    <w:p w:rsidR="00995572" w:rsidRPr="00995572" w:rsidRDefault="00995572" w:rsidP="00995572">
      <w:pPr>
        <w:numPr>
          <w:ilvl w:val="1"/>
          <w:numId w:val="22"/>
        </w:numPr>
        <w:rPr>
          <w:rFonts w:eastAsia="MS Mincho"/>
          <w:i/>
          <w:lang w:val="sv-SE" w:eastAsia="ja-JP"/>
        </w:rPr>
      </w:pPr>
      <w:r w:rsidRPr="00995572">
        <w:rPr>
          <w:rFonts w:eastAsia="MS Mincho"/>
          <w:i/>
          <w:lang w:eastAsia="ja-JP"/>
        </w:rPr>
        <w:t>Alt 2. {2,2}, {2,4}, {7,7}</w:t>
      </w:r>
    </w:p>
    <w:p w:rsidR="00995572" w:rsidRPr="00995572" w:rsidRDefault="00995572" w:rsidP="00995572">
      <w:pPr>
        <w:numPr>
          <w:ilvl w:val="1"/>
          <w:numId w:val="22"/>
        </w:numPr>
        <w:rPr>
          <w:rFonts w:eastAsia="MS Mincho"/>
          <w:i/>
          <w:lang w:val="sv-SE" w:eastAsia="ja-JP"/>
        </w:rPr>
      </w:pPr>
      <w:r w:rsidRPr="00995572">
        <w:rPr>
          <w:rFonts w:eastAsia="MS Mincho"/>
          <w:i/>
          <w:lang w:eastAsia="ja-JP"/>
        </w:rPr>
        <w:t>Alt 3. {2,2}, {2,7}, {7,7}</w:t>
      </w:r>
    </w:p>
    <w:p w:rsidR="00995572" w:rsidRPr="00995572" w:rsidRDefault="00995572" w:rsidP="00995572">
      <w:pPr>
        <w:numPr>
          <w:ilvl w:val="1"/>
          <w:numId w:val="22"/>
        </w:numPr>
        <w:rPr>
          <w:rFonts w:eastAsia="MS Mincho"/>
          <w:i/>
          <w:lang w:val="sv-SE" w:eastAsia="ja-JP"/>
        </w:rPr>
      </w:pPr>
      <w:r w:rsidRPr="00995572">
        <w:rPr>
          <w:rFonts w:eastAsia="MS Mincho"/>
          <w:i/>
          <w:lang w:eastAsia="ja-JP"/>
        </w:rPr>
        <w:t>Alt 4. {2,2}, {2,4}, {2,7}, {7,7}</w:t>
      </w:r>
    </w:p>
    <w:p w:rsidR="00995572" w:rsidRPr="00995572" w:rsidRDefault="00995572" w:rsidP="00995572">
      <w:pPr>
        <w:numPr>
          <w:ilvl w:val="1"/>
          <w:numId w:val="22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Note: {a,b} denotes {DL sTTI length, UL sTTI length}.</w:t>
      </w:r>
    </w:p>
    <w:p w:rsidR="00995572" w:rsidRPr="00995572" w:rsidRDefault="00995572" w:rsidP="00995572">
      <w:pPr>
        <w:numPr>
          <w:ilvl w:val="1"/>
          <w:numId w:val="22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Note: DL sTTI length is used for sPDCCH and sPDSCH.</w:t>
      </w:r>
    </w:p>
    <w:p w:rsidR="00995572" w:rsidRPr="00995572" w:rsidRDefault="00995572" w:rsidP="00995572">
      <w:pPr>
        <w:numPr>
          <w:ilvl w:val="1"/>
          <w:numId w:val="22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>Note: UL sTTI length is used for sPUSCH and sPUCCH corresponding to sPDCCH and sPDSCH, respectively.</w:t>
      </w:r>
    </w:p>
    <w:p w:rsidR="00995572" w:rsidRPr="00995572" w:rsidRDefault="00995572" w:rsidP="00995572">
      <w:pPr>
        <w:numPr>
          <w:ilvl w:val="0"/>
          <w:numId w:val="22"/>
        </w:numPr>
        <w:rPr>
          <w:rFonts w:eastAsia="MS Mincho"/>
          <w:i/>
          <w:lang w:eastAsia="ja-JP"/>
        </w:rPr>
      </w:pPr>
      <w:r w:rsidRPr="00995572">
        <w:rPr>
          <w:rFonts w:eastAsia="MS Mincho"/>
          <w:i/>
          <w:lang w:eastAsia="ja-JP"/>
        </w:rPr>
        <w:t xml:space="preserve">RAN1 study the necessity of {2,14} and/or {7,14} </w:t>
      </w:r>
    </w:p>
    <w:p w:rsidR="00D919F8" w:rsidRDefault="00D919F8" w:rsidP="00674D9C">
      <w:pPr>
        <w:jc w:val="both"/>
        <w:rPr>
          <w:rFonts w:eastAsia="MS Mincho"/>
          <w:szCs w:val="20"/>
          <w:lang w:eastAsia="ja-JP"/>
        </w:rPr>
      </w:pPr>
    </w:p>
    <w:p w:rsidR="00DB514F" w:rsidRPr="00674D9C" w:rsidRDefault="00674D9C" w:rsidP="00674D9C">
      <w:pPr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In this contribution, </w:t>
      </w:r>
      <w:r w:rsidR="00DB514F">
        <w:rPr>
          <w:rFonts w:eastAsia="MS Mincho"/>
          <w:szCs w:val="20"/>
          <w:lang w:eastAsia="ja-JP"/>
        </w:rPr>
        <w:t xml:space="preserve">first </w:t>
      </w:r>
      <w:r>
        <w:rPr>
          <w:rFonts w:eastAsia="MS Mincho"/>
          <w:szCs w:val="20"/>
          <w:lang w:eastAsia="ja-JP"/>
        </w:rPr>
        <w:t xml:space="preserve">we </w:t>
      </w:r>
      <w:r w:rsidR="00D90BBC">
        <w:rPr>
          <w:rFonts w:eastAsia="MS Mincho"/>
          <w:szCs w:val="20"/>
          <w:lang w:eastAsia="ja-JP"/>
        </w:rPr>
        <w:t xml:space="preserve">discuss </w:t>
      </w:r>
      <w:r>
        <w:rPr>
          <w:rFonts w:eastAsia="MS Mincho"/>
          <w:szCs w:val="20"/>
          <w:lang w:eastAsia="ja-JP"/>
        </w:rPr>
        <w:t xml:space="preserve">the design </w:t>
      </w:r>
      <w:r w:rsidR="00995572">
        <w:rPr>
          <w:rFonts w:eastAsia="MS Mincho"/>
          <w:szCs w:val="20"/>
          <w:lang w:eastAsia="ja-JP"/>
        </w:rPr>
        <w:t xml:space="preserve">options for </w:t>
      </w:r>
      <w:r w:rsidR="00B510C5">
        <w:rPr>
          <w:rFonts w:eastAsia="MS Mincho"/>
          <w:szCs w:val="20"/>
          <w:lang w:eastAsia="ja-JP"/>
        </w:rPr>
        <w:t xml:space="preserve">the structure of </w:t>
      </w:r>
      <w:r w:rsidR="00995572">
        <w:rPr>
          <w:rFonts w:eastAsia="MS Mincho"/>
          <w:szCs w:val="20"/>
          <w:lang w:eastAsia="ja-JP"/>
        </w:rPr>
        <w:t>sTTI.</w:t>
      </w:r>
      <w:r w:rsidR="00DB514F">
        <w:rPr>
          <w:rFonts w:eastAsia="MS Mincho"/>
          <w:szCs w:val="20"/>
          <w:lang w:eastAsia="ja-JP"/>
        </w:rPr>
        <w:t xml:space="preserve"> Then we will discuss the issues in HARQ when shortened TTI is applied in CA.</w:t>
      </w:r>
    </w:p>
    <w:p w:rsidR="004662EE" w:rsidRPr="00463DBC" w:rsidRDefault="000615B6" w:rsidP="00121BE3">
      <w:pPr>
        <w:rPr>
          <w:kern w:val="2"/>
          <w:lang w:eastAsia="zh-TW"/>
        </w:rPr>
      </w:pPr>
      <w:r w:rsidRPr="000615B6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2"/>
      <w:bookmarkEnd w:id="3"/>
    </w:p>
    <w:p w:rsidR="004974F7" w:rsidRDefault="00D160AF" w:rsidP="004974F7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6" w:name="OLE_LINK259"/>
      <w:bookmarkStart w:id="7" w:name="OLE_LINK260"/>
      <w:bookmarkStart w:id="8" w:name="OLE_LINK83"/>
      <w:bookmarkStart w:id="9" w:name="OLE_LINK84"/>
      <w:bookmarkStart w:id="10" w:name="OLE_LINK4"/>
      <w:bookmarkStart w:id="11" w:name="OLE_LINK5"/>
      <w:bookmarkStart w:id="12" w:name="OLE_LINK40"/>
      <w:bookmarkStart w:id="13" w:name="OLE_LINK258"/>
      <w:bookmarkStart w:id="14" w:name="OLE_LINK261"/>
      <w:bookmarkStart w:id="15" w:name="OLE_LINK262"/>
      <w:r>
        <w:rPr>
          <w:rFonts w:eastAsiaTheme="minorEastAsia"/>
          <w:b w:val="0"/>
          <w:bCs w:val="0"/>
          <w:sz w:val="32"/>
          <w:lang w:eastAsia="zh-TW"/>
        </w:rPr>
        <w:t xml:space="preserve">UL </w:t>
      </w:r>
      <w:r w:rsidR="00F561F2">
        <w:rPr>
          <w:rFonts w:eastAsiaTheme="minorEastAsia"/>
          <w:b w:val="0"/>
          <w:bCs w:val="0"/>
          <w:sz w:val="32"/>
          <w:lang w:eastAsia="zh-TW"/>
        </w:rPr>
        <w:t>s</w:t>
      </w:r>
      <w:r w:rsidR="00674D9C">
        <w:rPr>
          <w:rFonts w:eastAsiaTheme="minorEastAsia"/>
          <w:b w:val="0"/>
          <w:bCs w:val="0"/>
          <w:sz w:val="32"/>
          <w:lang w:eastAsia="zh-TW"/>
        </w:rPr>
        <w:t>TTI</w:t>
      </w:r>
      <w:r w:rsidR="00F561F2">
        <w:rPr>
          <w:rFonts w:eastAsiaTheme="minorEastAsia"/>
          <w:b w:val="0"/>
          <w:bCs w:val="0"/>
          <w:sz w:val="32"/>
          <w:lang w:eastAsia="zh-TW"/>
        </w:rPr>
        <w:t xml:space="preserve"> structure</w:t>
      </w:r>
    </w:p>
    <w:p w:rsidR="00551F72" w:rsidRDefault="004B2801" w:rsidP="00551F72">
      <w:pPr>
        <w:pStyle w:val="BodyText"/>
        <w:rPr>
          <w:lang w:eastAsia="zh-TW"/>
        </w:rPr>
      </w:pPr>
      <w:r>
        <w:rPr>
          <w:lang w:eastAsia="zh-TW"/>
        </w:rPr>
        <w:t xml:space="preserve">In this section, we will discuss the structure of UL sTTI. </w:t>
      </w:r>
      <w:r w:rsidR="00D03A30">
        <w:rPr>
          <w:lang w:eastAsia="zh-TW"/>
        </w:rPr>
        <w:t>T</w:t>
      </w:r>
      <w:r w:rsidR="00D160AF">
        <w:rPr>
          <w:lang w:eastAsia="zh-TW"/>
        </w:rPr>
        <w:t>here are two questions</w:t>
      </w:r>
      <w:r w:rsidR="00D03A30">
        <w:rPr>
          <w:lang w:eastAsia="zh-TW"/>
        </w:rPr>
        <w:t xml:space="preserve"> in the design of </w:t>
      </w:r>
      <w:r>
        <w:rPr>
          <w:lang w:eastAsia="zh-TW"/>
        </w:rPr>
        <w:t xml:space="preserve">UL </w:t>
      </w:r>
      <w:r w:rsidR="00D03A30">
        <w:rPr>
          <w:lang w:eastAsia="zh-TW"/>
        </w:rPr>
        <w:t>sTTI structure.</w:t>
      </w:r>
    </w:p>
    <w:p w:rsidR="00D160AF" w:rsidRDefault="00D160AF" w:rsidP="00D160AF">
      <w:pPr>
        <w:pStyle w:val="BodyText"/>
        <w:numPr>
          <w:ilvl w:val="0"/>
          <w:numId w:val="23"/>
        </w:numPr>
        <w:rPr>
          <w:lang w:eastAsia="zh-TW"/>
        </w:rPr>
      </w:pPr>
      <w:r>
        <w:rPr>
          <w:lang w:eastAsia="zh-TW"/>
        </w:rPr>
        <w:lastRenderedPageBreak/>
        <w:t>Whether the sTTI can span over the slot boundary?</w:t>
      </w:r>
    </w:p>
    <w:p w:rsidR="00BF537B" w:rsidRDefault="00D160AF" w:rsidP="00C37214">
      <w:pPr>
        <w:pStyle w:val="BodyText"/>
        <w:ind w:left="720"/>
        <w:rPr>
          <w:lang w:eastAsia="zh-TW"/>
        </w:rPr>
      </w:pPr>
      <w:r>
        <w:rPr>
          <w:lang w:eastAsia="zh-TW"/>
        </w:rPr>
        <w:t xml:space="preserve">If sTTI can span over the slot boundary, </w:t>
      </w:r>
      <w:r w:rsidR="00BF537B">
        <w:rPr>
          <w:lang w:eastAsia="zh-TW"/>
        </w:rPr>
        <w:t xml:space="preserve">one OFDM symbol may be unused if </w:t>
      </w:r>
      <w:r w:rsidR="00BF537B" w:rsidRPr="00D160AF">
        <w:rPr>
          <w:lang w:eastAsia="zh-TW"/>
        </w:rPr>
        <w:t xml:space="preserve">2-symbol sTTI and 1-slot sTTI </w:t>
      </w:r>
      <w:r w:rsidR="00BF537B">
        <w:rPr>
          <w:lang w:eastAsia="zh-TW"/>
        </w:rPr>
        <w:t>are</w:t>
      </w:r>
      <w:r w:rsidR="00BF537B" w:rsidRPr="00D160AF">
        <w:rPr>
          <w:lang w:eastAsia="zh-TW"/>
        </w:rPr>
        <w:t xml:space="preserve"> place on</w:t>
      </w:r>
      <w:r w:rsidR="00BF537B">
        <w:rPr>
          <w:lang w:eastAsia="zh-TW"/>
        </w:rPr>
        <w:t xml:space="preserve"> the same PRB</w:t>
      </w:r>
      <w:r w:rsidR="00BF537B">
        <w:rPr>
          <w:lang w:val="en-GB" w:eastAsia="zh-TW"/>
        </w:rPr>
        <w:t xml:space="preserve"> within the same subframe. For not wasting the radio resource,</w:t>
      </w:r>
      <w:r w:rsidR="00174842" w:rsidRPr="00D160AF">
        <w:rPr>
          <w:lang w:eastAsia="zh-TW"/>
        </w:rPr>
        <w:t xml:space="preserve"> 2-symbol sTTI and 1-slot sTTI can only be place on different PRBs</w:t>
      </w:r>
      <w:r>
        <w:rPr>
          <w:lang w:val="en-GB" w:eastAsia="zh-TW"/>
        </w:rPr>
        <w:t xml:space="preserve"> within the same subframe. </w:t>
      </w:r>
      <w:fldSimple w:instr=" REF _Ref465768273 \h  \* MERGEFORMAT ">
        <w:r w:rsidR="00C37214" w:rsidRPr="00C37214">
          <w:t xml:space="preserve">Figure </w:t>
        </w:r>
        <w:r w:rsidR="00C37214" w:rsidRPr="00C37214">
          <w:rPr>
            <w:noProof/>
          </w:rPr>
          <w:t>1</w:t>
        </w:r>
      </w:fldSimple>
      <w:r w:rsidR="00C37214" w:rsidRPr="00C37214">
        <w:rPr>
          <w:lang w:val="en-GB" w:eastAsia="zh-TW"/>
        </w:rPr>
        <w:t xml:space="preserve"> shows the example of multiplexing between 2 symbol and slot sTTIs </w:t>
      </w:r>
      <w:r w:rsidR="00C37214" w:rsidRPr="00C37214">
        <w:t>when s</w:t>
      </w:r>
      <w:r w:rsidR="00C37214" w:rsidRPr="00C37214">
        <w:rPr>
          <w:lang w:eastAsia="zh-TW"/>
        </w:rPr>
        <w:t>can span over slot boundary.</w:t>
      </w:r>
      <w:r w:rsidR="00C37214">
        <w:rPr>
          <w:lang w:eastAsia="zh-TW"/>
        </w:rPr>
        <w:t xml:space="preserve"> There are some unused resources because both </w:t>
      </w:r>
      <w:r w:rsidR="00C37214" w:rsidRPr="00D160AF">
        <w:rPr>
          <w:lang w:eastAsia="zh-TW"/>
        </w:rPr>
        <w:t xml:space="preserve">2-symbol sTTI and 1-slot sTTI </w:t>
      </w:r>
      <w:r w:rsidR="00C37214">
        <w:rPr>
          <w:lang w:eastAsia="zh-TW"/>
        </w:rPr>
        <w:t>are</w:t>
      </w:r>
      <w:r w:rsidR="00C37214" w:rsidRPr="00D160AF">
        <w:rPr>
          <w:lang w:eastAsia="zh-TW"/>
        </w:rPr>
        <w:t xml:space="preserve"> place on</w:t>
      </w:r>
      <w:r w:rsidR="00C37214">
        <w:rPr>
          <w:lang w:eastAsia="zh-TW"/>
        </w:rPr>
        <w:t xml:space="preserve"> PRB #2.</w:t>
      </w:r>
      <w:r w:rsidR="00C37214">
        <w:rPr>
          <w:lang w:val="en-GB" w:eastAsia="zh-TW"/>
        </w:rPr>
        <w:t xml:space="preserve"> </w:t>
      </w:r>
      <w:r w:rsidR="00BF537B">
        <w:rPr>
          <w:lang w:val="en-GB" w:eastAsia="zh-TW"/>
        </w:rPr>
        <w:t>This means t</w:t>
      </w:r>
      <w:r>
        <w:rPr>
          <w:lang w:eastAsia="zh-TW"/>
        </w:rPr>
        <w:t>he</w:t>
      </w:r>
      <w:r w:rsidR="00174842" w:rsidRPr="00D160AF">
        <w:rPr>
          <w:lang w:eastAsia="zh-TW"/>
        </w:rPr>
        <w:t xml:space="preserve"> </w:t>
      </w:r>
      <w:r w:rsidR="00A269DC">
        <w:rPr>
          <w:lang w:eastAsia="zh-TW"/>
        </w:rPr>
        <w:t>coexistence between 2 symbol sTTI and slot-based sTTI</w:t>
      </w:r>
      <w:r w:rsidR="00174842" w:rsidRPr="00D160AF">
        <w:rPr>
          <w:lang w:eastAsia="zh-TW"/>
        </w:rPr>
        <w:t xml:space="preserve"> is inefficient</w:t>
      </w:r>
      <w:r w:rsidR="00BF537B">
        <w:rPr>
          <w:lang w:eastAsia="zh-TW"/>
        </w:rPr>
        <w:t xml:space="preserve"> if sTTI can span over the slot boundary</w:t>
      </w:r>
    </w:p>
    <w:p w:rsidR="00BF537B" w:rsidRDefault="000843DC" w:rsidP="000843DC">
      <w:pPr>
        <w:pStyle w:val="BodyText"/>
        <w:ind w:left="720"/>
        <w:jc w:val="center"/>
        <w:rPr>
          <w:lang w:eastAsia="zh-TW"/>
        </w:rPr>
      </w:pPr>
      <w:r>
        <w:object w:dxaOrig="5125" w:dyaOrig="4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21.75pt;height:176.7pt" o:ole="">
            <v:imagedata r:id="rId8" o:title=""/>
          </v:shape>
          <o:OLEObject Type="Embed" ProgID="Visio.Drawing.11" ShapeID="_x0000_i1027" DrawAspect="Content" ObjectID="_1539783806" r:id="rId9"/>
        </w:object>
      </w:r>
    </w:p>
    <w:p w:rsidR="00BF537B" w:rsidRPr="00C37214" w:rsidRDefault="00C37214" w:rsidP="00C37214">
      <w:pPr>
        <w:pStyle w:val="Caption"/>
        <w:jc w:val="center"/>
        <w:rPr>
          <w:b w:val="0"/>
          <w:lang w:eastAsia="zh-TW"/>
        </w:rPr>
      </w:pPr>
      <w:bookmarkStart w:id="16" w:name="_Ref465768273"/>
      <w:r w:rsidRPr="00C37214">
        <w:rPr>
          <w:b w:val="0"/>
        </w:rPr>
        <w:t xml:space="preserve">Figure </w:t>
      </w:r>
      <w:r w:rsidR="000615B6" w:rsidRPr="00C37214">
        <w:rPr>
          <w:b w:val="0"/>
        </w:rPr>
        <w:fldChar w:fldCharType="begin"/>
      </w:r>
      <w:r w:rsidRPr="00C37214">
        <w:rPr>
          <w:b w:val="0"/>
        </w:rPr>
        <w:instrText xml:space="preserve"> SEQ Figure \* ARABIC </w:instrText>
      </w:r>
      <w:r w:rsidR="000615B6" w:rsidRPr="00C37214">
        <w:rPr>
          <w:b w:val="0"/>
        </w:rPr>
        <w:fldChar w:fldCharType="separate"/>
      </w:r>
      <w:r w:rsidR="0052008B">
        <w:rPr>
          <w:b w:val="0"/>
          <w:noProof/>
        </w:rPr>
        <w:t>1</w:t>
      </w:r>
      <w:r w:rsidR="000615B6" w:rsidRPr="00C37214">
        <w:rPr>
          <w:b w:val="0"/>
        </w:rPr>
        <w:fldChar w:fldCharType="end"/>
      </w:r>
      <w:bookmarkEnd w:id="16"/>
      <w:r w:rsidRPr="00C37214">
        <w:rPr>
          <w:b w:val="0"/>
        </w:rPr>
        <w:t xml:space="preserve"> </w:t>
      </w:r>
      <w:r>
        <w:rPr>
          <w:b w:val="0"/>
        </w:rPr>
        <w:t xml:space="preserve">Example of multiplexing of sTTIs when </w:t>
      </w:r>
      <w:r>
        <w:rPr>
          <w:b w:val="0"/>
          <w:lang w:eastAsia="zh-TW"/>
        </w:rPr>
        <w:t>s</w:t>
      </w:r>
      <w:r w:rsidRPr="00C37214">
        <w:rPr>
          <w:b w:val="0"/>
          <w:lang w:eastAsia="zh-TW"/>
        </w:rPr>
        <w:t>TTI can span over slot boundary</w:t>
      </w:r>
    </w:p>
    <w:p w:rsidR="00BF537B" w:rsidRDefault="00BF537B" w:rsidP="00D160AF">
      <w:pPr>
        <w:pStyle w:val="BodyText"/>
        <w:ind w:left="720"/>
        <w:rPr>
          <w:lang w:eastAsia="zh-TW"/>
        </w:rPr>
      </w:pPr>
    </w:p>
    <w:p w:rsidR="00D160AF" w:rsidRDefault="00D160AF" w:rsidP="00D160AF">
      <w:pPr>
        <w:pStyle w:val="BodyText"/>
        <w:numPr>
          <w:ilvl w:val="0"/>
          <w:numId w:val="23"/>
        </w:numPr>
        <w:rPr>
          <w:lang w:eastAsia="zh-TW"/>
        </w:rPr>
      </w:pPr>
      <w:r>
        <w:rPr>
          <w:lang w:eastAsia="zh-TW"/>
        </w:rPr>
        <w:t>Whether the start of UL transmission of the sTTI can be delayed?</w:t>
      </w:r>
    </w:p>
    <w:p w:rsidR="00D160AF" w:rsidRDefault="00D160AF" w:rsidP="00A269DC">
      <w:pPr>
        <w:pStyle w:val="BodyText"/>
        <w:ind w:left="720"/>
        <w:rPr>
          <w:lang w:eastAsia="zh-TW"/>
        </w:rPr>
      </w:pPr>
      <w:r w:rsidRPr="00D160AF">
        <w:rPr>
          <w:lang w:eastAsia="zh-TW"/>
        </w:rPr>
        <w:t>Delaying the transmission has two drawbacks</w:t>
      </w:r>
      <w:r>
        <w:rPr>
          <w:lang w:eastAsia="zh-TW"/>
        </w:rPr>
        <w:t>. First, since additional signaling is used</w:t>
      </w:r>
      <w:r w:rsidR="00174842" w:rsidRPr="00D160AF">
        <w:rPr>
          <w:lang w:eastAsia="zh-TW"/>
        </w:rPr>
        <w:t xml:space="preserve"> </w:t>
      </w:r>
      <w:r>
        <w:rPr>
          <w:lang w:eastAsia="zh-TW"/>
        </w:rPr>
        <w:t>for indicating the delay to UE, t</w:t>
      </w:r>
      <w:r w:rsidR="00174842" w:rsidRPr="00D160AF">
        <w:rPr>
          <w:lang w:eastAsia="zh-TW"/>
        </w:rPr>
        <w:t>he control overhead increases.</w:t>
      </w:r>
      <w:r>
        <w:rPr>
          <w:lang w:eastAsia="zh-TW"/>
        </w:rPr>
        <w:t xml:space="preserve"> </w:t>
      </w:r>
      <w:r w:rsidR="003250E2">
        <w:rPr>
          <w:lang w:eastAsia="zh-TW"/>
        </w:rPr>
        <w:t xml:space="preserve">In the design of the 2 symbol TTI, we should consider the solution which does not introduce additional overhead. </w:t>
      </w:r>
      <w:r>
        <w:rPr>
          <w:lang w:eastAsia="zh-TW"/>
        </w:rPr>
        <w:t>Second, s</w:t>
      </w:r>
      <w:r w:rsidR="00174842" w:rsidRPr="00D160AF">
        <w:rPr>
          <w:lang w:eastAsia="zh-TW"/>
        </w:rPr>
        <w:t xml:space="preserve">ince the transmission </w:t>
      </w:r>
      <w:r>
        <w:rPr>
          <w:lang w:eastAsia="zh-TW"/>
        </w:rPr>
        <w:t>can be</w:t>
      </w:r>
      <w:r w:rsidR="00174842" w:rsidRPr="00D160AF">
        <w:rPr>
          <w:lang w:eastAsia="zh-TW"/>
        </w:rPr>
        <w:t xml:space="preserve"> delayed, the latency increase a</w:t>
      </w:r>
      <w:r w:rsidR="003250E2">
        <w:rPr>
          <w:lang w:eastAsia="zh-TW"/>
        </w:rPr>
        <w:t>nd this contradicts to the purpose for using 2 symbol sTTI.</w:t>
      </w:r>
    </w:p>
    <w:p w:rsidR="00D160AF" w:rsidRDefault="00D160AF" w:rsidP="00D160AF">
      <w:pPr>
        <w:pStyle w:val="BodyText"/>
        <w:rPr>
          <w:lang w:eastAsia="zh-TW"/>
        </w:rPr>
      </w:pPr>
      <w:r>
        <w:rPr>
          <w:lang w:eastAsia="zh-TW"/>
        </w:rPr>
        <w:t>Therefore, we have</w:t>
      </w:r>
    </w:p>
    <w:p w:rsidR="00D160AF" w:rsidRPr="00D160AF" w:rsidRDefault="00D160AF" w:rsidP="00551F72">
      <w:pPr>
        <w:pStyle w:val="BodyText"/>
        <w:rPr>
          <w:b/>
          <w:i/>
          <w:lang w:eastAsia="ja-JP"/>
        </w:rPr>
      </w:pPr>
      <w:r w:rsidRPr="00D160AF">
        <w:rPr>
          <w:b/>
          <w:i/>
          <w:lang w:eastAsia="zh-TW"/>
        </w:rPr>
        <w:t xml:space="preserve">Proposal 1. For 2 symbol UL sTTI, </w:t>
      </w:r>
      <w:r w:rsidRPr="00D160AF">
        <w:rPr>
          <w:b/>
          <w:i/>
          <w:lang w:eastAsia="ja-JP"/>
        </w:rPr>
        <w:t>option 1a (without spanning over slot boundary) is preferred.</w:t>
      </w:r>
      <w:r>
        <w:rPr>
          <w:b/>
          <w:i/>
          <w:lang w:eastAsia="ja-JP"/>
        </w:rPr>
        <w:t xml:space="preserve"> </w:t>
      </w:r>
      <w:r w:rsidRPr="00D160AF">
        <w:rPr>
          <w:b/>
          <w:bCs/>
          <w:i/>
          <w:lang w:eastAsia="ja-JP"/>
        </w:rPr>
        <w:t>, FFS for down-selection from alt1-alt3</w:t>
      </w:r>
    </w:p>
    <w:p w:rsidR="00F561F2" w:rsidRPr="00463DBC" w:rsidRDefault="000615B6" w:rsidP="00F561F2">
      <w:pPr>
        <w:rPr>
          <w:kern w:val="2"/>
          <w:lang w:eastAsia="zh-TW"/>
        </w:rPr>
      </w:pPr>
      <w:r w:rsidRPr="000615B6">
        <w:rPr>
          <w:sz w:val="28"/>
          <w:szCs w:val="28"/>
        </w:rPr>
        <w:pict>
          <v:rect id="_x0000_i1028" style="width:482.4pt;height:1.5pt" o:hralign="center" o:hrstd="t" o:hrnoshade="t" o:hr="t" fillcolor="black" stroked="f"/>
        </w:pict>
      </w:r>
    </w:p>
    <w:p w:rsidR="00F561F2" w:rsidRDefault="00F561F2" w:rsidP="00F561F2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/>
          <w:b w:val="0"/>
          <w:bCs w:val="0"/>
          <w:sz w:val="32"/>
          <w:lang w:eastAsia="zh-TW"/>
        </w:rPr>
        <w:t>Combination of sTTI for DL and UL</w:t>
      </w:r>
    </w:p>
    <w:p w:rsidR="00F83AF0" w:rsidRDefault="00F83AF0" w:rsidP="00F83AF0">
      <w:pPr>
        <w:pStyle w:val="BodyText"/>
        <w:rPr>
          <w:lang w:eastAsia="zh-TW"/>
        </w:rPr>
      </w:pPr>
      <w:r>
        <w:rPr>
          <w:b/>
          <w:lang w:eastAsia="zh-TW"/>
        </w:rPr>
        <w:t>The n</w:t>
      </w:r>
      <w:r w:rsidRPr="00F83AF0">
        <w:rPr>
          <w:b/>
          <w:lang w:eastAsia="zh-TW"/>
        </w:rPr>
        <w:t>ecessity of 4 symbol UL TTI</w:t>
      </w:r>
      <w:r>
        <w:rPr>
          <w:lang w:eastAsia="zh-TW"/>
        </w:rPr>
        <w:t xml:space="preserve">. </w:t>
      </w:r>
    </w:p>
    <w:p w:rsidR="00F83AF0" w:rsidRDefault="00F83AF0" w:rsidP="00F83AF0">
      <w:pPr>
        <w:jc w:val="both"/>
        <w:rPr>
          <w:lang w:val="en-GB" w:eastAsia="zh-TW"/>
        </w:rPr>
      </w:pPr>
      <w:r>
        <w:rPr>
          <w:lang w:eastAsia="zh-TW"/>
        </w:rPr>
        <w:t xml:space="preserve">The purpose of </w:t>
      </w:r>
      <w:r w:rsidR="00B724DA">
        <w:rPr>
          <w:lang w:eastAsia="zh-TW"/>
        </w:rPr>
        <w:t>4</w:t>
      </w:r>
      <w:r>
        <w:rPr>
          <w:lang w:eastAsia="zh-TW"/>
        </w:rPr>
        <w:t xml:space="preserve"> symbol UL TTI is used </w:t>
      </w:r>
      <w:r w:rsidR="00BC375C">
        <w:rPr>
          <w:lang w:eastAsia="zh-TW"/>
        </w:rPr>
        <w:t>to</w:t>
      </w:r>
      <w:r>
        <w:rPr>
          <w:lang w:eastAsia="zh-TW"/>
        </w:rPr>
        <w:t xml:space="preserve"> enhanc</w:t>
      </w:r>
      <w:r w:rsidR="00BC375C">
        <w:rPr>
          <w:lang w:eastAsia="zh-TW"/>
        </w:rPr>
        <w:t xml:space="preserve">e </w:t>
      </w:r>
      <w:r>
        <w:rPr>
          <w:lang w:eastAsia="zh-TW"/>
        </w:rPr>
        <w:t xml:space="preserve">the coverage of 2 symbol TTI. However, </w:t>
      </w:r>
      <w:r>
        <w:rPr>
          <w:lang w:val="en-GB" w:eastAsia="zh-TW"/>
        </w:rPr>
        <w:t>w</w:t>
      </w:r>
      <w:r w:rsidRPr="00F83AF0">
        <w:rPr>
          <w:lang w:val="en-GB" w:eastAsia="zh-TW"/>
        </w:rPr>
        <w:t>hen coverage is an issue for an UE and the improvement i</w:t>
      </w:r>
      <w:r>
        <w:rPr>
          <w:lang w:val="en-GB" w:eastAsia="zh-TW"/>
        </w:rPr>
        <w:t xml:space="preserve">s </w:t>
      </w:r>
      <w:r w:rsidR="00B81470">
        <w:rPr>
          <w:lang w:val="en-GB" w:eastAsia="zh-TW"/>
        </w:rPr>
        <w:t>necessary</w:t>
      </w:r>
      <w:r>
        <w:rPr>
          <w:lang w:val="en-GB" w:eastAsia="zh-TW"/>
        </w:rPr>
        <w:t>, slot</w:t>
      </w:r>
      <w:r w:rsidR="00B724DA">
        <w:rPr>
          <w:lang w:val="en-GB" w:eastAsia="zh-TW"/>
        </w:rPr>
        <w:t>-based</w:t>
      </w:r>
      <w:r>
        <w:rPr>
          <w:lang w:val="en-GB" w:eastAsia="zh-TW"/>
        </w:rPr>
        <w:t xml:space="preserve"> </w:t>
      </w:r>
      <w:r w:rsidR="00B724DA">
        <w:rPr>
          <w:lang w:val="en-GB" w:eastAsia="zh-TW"/>
        </w:rPr>
        <w:t>s</w:t>
      </w:r>
      <w:r>
        <w:rPr>
          <w:lang w:val="en-GB" w:eastAsia="zh-TW"/>
        </w:rPr>
        <w:t>TTI can be used</w:t>
      </w:r>
      <w:r w:rsidRPr="00F83AF0">
        <w:rPr>
          <w:lang w:val="en-GB" w:eastAsia="zh-TW"/>
        </w:rPr>
        <w:t>.</w:t>
      </w:r>
      <w:r>
        <w:rPr>
          <w:lang w:val="en-GB" w:eastAsia="zh-TW"/>
        </w:rPr>
        <w:t xml:space="preserve"> </w:t>
      </w:r>
      <w:r w:rsidR="00622BD8">
        <w:rPr>
          <w:lang w:val="en-GB" w:eastAsia="zh-TW"/>
        </w:rPr>
        <w:t xml:space="preserve">The coverage of using 4 symbol sTI is shorter than the case using slot symbol sTTI. Besides, the latency of using 4 symbol sTI is longer than the case using 2 symbol sTTI. </w:t>
      </w:r>
      <w:r>
        <w:rPr>
          <w:lang w:val="en-GB" w:eastAsia="zh-TW"/>
        </w:rPr>
        <w:t>Thus, f</w:t>
      </w:r>
      <w:r w:rsidR="00174842" w:rsidRPr="00F83AF0">
        <w:rPr>
          <w:lang w:val="en-GB" w:eastAsia="zh-TW"/>
        </w:rPr>
        <w:t xml:space="preserve">or simplicity, </w:t>
      </w:r>
      <w:r>
        <w:rPr>
          <w:lang w:val="en-GB" w:eastAsia="zh-TW"/>
        </w:rPr>
        <w:t xml:space="preserve">we suggest to remove the 4 </w:t>
      </w:r>
      <w:r w:rsidR="00174842" w:rsidRPr="00F83AF0">
        <w:rPr>
          <w:lang w:val="en-GB" w:eastAsia="zh-TW"/>
        </w:rPr>
        <w:t xml:space="preserve">symbol </w:t>
      </w:r>
      <w:r>
        <w:rPr>
          <w:lang w:val="en-GB" w:eastAsia="zh-TW"/>
        </w:rPr>
        <w:t>UL sTTI</w:t>
      </w:r>
      <w:r w:rsidR="00174842" w:rsidRPr="00F83AF0">
        <w:rPr>
          <w:lang w:val="en-GB" w:eastAsia="zh-TW"/>
        </w:rPr>
        <w:t xml:space="preserve">. </w:t>
      </w:r>
    </w:p>
    <w:p w:rsidR="00F83AF0" w:rsidRDefault="00F83AF0" w:rsidP="00F83AF0">
      <w:pPr>
        <w:jc w:val="both"/>
        <w:rPr>
          <w:lang w:val="en-GB" w:eastAsia="zh-TW"/>
        </w:rPr>
      </w:pPr>
    </w:p>
    <w:p w:rsidR="00F83AF0" w:rsidRDefault="00F83AF0" w:rsidP="00F83AF0">
      <w:pPr>
        <w:pStyle w:val="BodyText"/>
        <w:rPr>
          <w:lang w:eastAsia="zh-TW"/>
        </w:rPr>
      </w:pPr>
      <w:r>
        <w:rPr>
          <w:b/>
          <w:lang w:eastAsia="zh-TW"/>
        </w:rPr>
        <w:t>The n</w:t>
      </w:r>
      <w:r w:rsidRPr="00F83AF0">
        <w:rPr>
          <w:b/>
          <w:lang w:eastAsia="zh-TW"/>
        </w:rPr>
        <w:t xml:space="preserve">ecessity of </w:t>
      </w:r>
      <w:r>
        <w:rPr>
          <w:b/>
          <w:lang w:eastAsia="zh-TW"/>
        </w:rPr>
        <w:t>{2, 7}</w:t>
      </w:r>
      <w:r>
        <w:rPr>
          <w:lang w:eastAsia="zh-TW"/>
        </w:rPr>
        <w:t xml:space="preserve"> </w:t>
      </w:r>
    </w:p>
    <w:p w:rsidR="00F83AF0" w:rsidRDefault="00174842" w:rsidP="00F83AF0">
      <w:pPr>
        <w:rPr>
          <w:lang w:val="en-GB" w:eastAsia="zh-TW"/>
        </w:rPr>
      </w:pPr>
      <w:r w:rsidRPr="00F83AF0">
        <w:rPr>
          <w:lang w:val="en-GB" w:eastAsia="zh-TW"/>
        </w:rPr>
        <w:t xml:space="preserve">To keep the possibility for improving the coverage, </w:t>
      </w:r>
      <w:r w:rsidR="00F83AF0">
        <w:rPr>
          <w:lang w:val="en-GB" w:eastAsia="zh-TW"/>
        </w:rPr>
        <w:t xml:space="preserve">the combination </w:t>
      </w:r>
      <w:r w:rsidRPr="00F83AF0">
        <w:rPr>
          <w:lang w:val="en-GB" w:eastAsia="zh-TW"/>
        </w:rPr>
        <w:t xml:space="preserve">{2, 7} is </w:t>
      </w:r>
      <w:r w:rsidR="00F83AF0">
        <w:rPr>
          <w:lang w:val="en-GB" w:eastAsia="zh-TW"/>
        </w:rPr>
        <w:t>necessary</w:t>
      </w:r>
      <w:r w:rsidRPr="00F83AF0">
        <w:rPr>
          <w:lang w:val="en-GB" w:eastAsia="zh-TW"/>
        </w:rPr>
        <w:t>.</w:t>
      </w:r>
    </w:p>
    <w:p w:rsidR="00F83AF0" w:rsidRDefault="00F83AF0" w:rsidP="00F83AF0">
      <w:pPr>
        <w:rPr>
          <w:lang w:val="en-GB" w:eastAsia="zh-TW"/>
        </w:rPr>
      </w:pPr>
    </w:p>
    <w:p w:rsidR="00F83AF0" w:rsidRDefault="00F83AF0" w:rsidP="00F83AF0">
      <w:pPr>
        <w:pStyle w:val="BodyText"/>
        <w:rPr>
          <w:b/>
          <w:lang w:eastAsia="zh-TW"/>
        </w:rPr>
      </w:pPr>
      <w:r>
        <w:rPr>
          <w:b/>
          <w:lang w:eastAsia="zh-TW"/>
        </w:rPr>
        <w:t xml:space="preserve">The </w:t>
      </w:r>
      <w:r w:rsidRPr="00F83AF0">
        <w:rPr>
          <w:b/>
          <w:lang w:eastAsia="zh-TW"/>
        </w:rPr>
        <w:t>necessity of {2, 14} and {7, 14}</w:t>
      </w:r>
    </w:p>
    <w:p w:rsidR="00F83AF0" w:rsidRPr="00F83AF0" w:rsidRDefault="00F83AF0" w:rsidP="00B724DA">
      <w:pPr>
        <w:jc w:val="both"/>
        <w:rPr>
          <w:lang w:eastAsia="zh-TW"/>
        </w:rPr>
      </w:pPr>
      <w:r w:rsidRPr="00F83AF0">
        <w:rPr>
          <w:lang w:eastAsia="zh-TW"/>
        </w:rPr>
        <w:t xml:space="preserve">Since </w:t>
      </w:r>
      <w:r w:rsidR="00B724DA">
        <w:rPr>
          <w:lang w:eastAsia="zh-TW"/>
        </w:rPr>
        <w:t xml:space="preserve">applying the combination </w:t>
      </w:r>
      <w:r w:rsidRPr="00F83AF0">
        <w:rPr>
          <w:lang w:eastAsia="zh-TW"/>
        </w:rPr>
        <w:t xml:space="preserve">{2, 14} would result in </w:t>
      </w:r>
      <w:r>
        <w:rPr>
          <w:lang w:eastAsia="zh-TW"/>
        </w:rPr>
        <w:t xml:space="preserve">longer HARQ round trip time, the latency increase. This contradicts to the purpose for using 2 symbol sTTI. </w:t>
      </w:r>
      <w:r w:rsidRPr="00F83AF0">
        <w:rPr>
          <w:lang w:eastAsia="zh-TW"/>
        </w:rPr>
        <w:t>Since there is no coverage issue for slot</w:t>
      </w:r>
      <w:r>
        <w:rPr>
          <w:lang w:eastAsia="zh-TW"/>
        </w:rPr>
        <w:t>-based</w:t>
      </w:r>
      <w:r w:rsidRPr="00F83AF0">
        <w:rPr>
          <w:lang w:eastAsia="zh-TW"/>
        </w:rPr>
        <w:t xml:space="preserve"> </w:t>
      </w:r>
      <w:r>
        <w:rPr>
          <w:lang w:eastAsia="zh-TW"/>
        </w:rPr>
        <w:t>s</w:t>
      </w:r>
      <w:r w:rsidRPr="00F83AF0">
        <w:rPr>
          <w:lang w:eastAsia="zh-TW"/>
        </w:rPr>
        <w:t>TTI, there is no necess</w:t>
      </w:r>
      <w:r w:rsidR="00DB1EDD">
        <w:rPr>
          <w:lang w:eastAsia="zh-TW"/>
        </w:rPr>
        <w:t>ity</w:t>
      </w:r>
      <w:r w:rsidRPr="00F83AF0">
        <w:rPr>
          <w:lang w:eastAsia="zh-TW"/>
        </w:rPr>
        <w:t xml:space="preserve"> to support {7,</w:t>
      </w:r>
      <w:r>
        <w:rPr>
          <w:lang w:eastAsia="zh-TW"/>
        </w:rPr>
        <w:t xml:space="preserve"> </w:t>
      </w:r>
      <w:r w:rsidRPr="00F83AF0">
        <w:rPr>
          <w:lang w:eastAsia="zh-TW"/>
        </w:rPr>
        <w:t>14}.</w:t>
      </w:r>
    </w:p>
    <w:p w:rsidR="00F83AF0" w:rsidRDefault="00F83AF0" w:rsidP="00F83AF0">
      <w:pPr>
        <w:rPr>
          <w:lang w:val="en-GB" w:eastAsia="zh-TW"/>
        </w:rPr>
      </w:pPr>
    </w:p>
    <w:p w:rsidR="008A585C" w:rsidRPr="005A7730" w:rsidRDefault="00F83AF0" w:rsidP="005A7730">
      <w:pPr>
        <w:pStyle w:val="BodyText"/>
        <w:rPr>
          <w:b/>
          <w:i/>
          <w:lang w:eastAsia="ja-JP"/>
        </w:rPr>
      </w:pPr>
      <w:r w:rsidRPr="00D160AF">
        <w:rPr>
          <w:b/>
          <w:i/>
          <w:lang w:eastAsia="zh-TW"/>
        </w:rPr>
        <w:t xml:space="preserve">Proposal </w:t>
      </w:r>
      <w:r>
        <w:rPr>
          <w:b/>
          <w:i/>
          <w:lang w:eastAsia="zh-TW"/>
        </w:rPr>
        <w:t>2</w:t>
      </w:r>
      <w:r w:rsidRPr="00D160AF">
        <w:rPr>
          <w:b/>
          <w:i/>
          <w:lang w:eastAsia="zh-TW"/>
        </w:rPr>
        <w:t xml:space="preserve">. </w:t>
      </w:r>
      <w:r>
        <w:rPr>
          <w:b/>
          <w:i/>
          <w:lang w:eastAsia="zh-TW"/>
        </w:rPr>
        <w:t>For the combination of sTTI for DL and UL, Alt 3 is preferred.</w:t>
      </w:r>
    </w:p>
    <w:p w:rsidR="008A585C" w:rsidRPr="00463DBC" w:rsidRDefault="000615B6" w:rsidP="008A585C">
      <w:pPr>
        <w:rPr>
          <w:kern w:val="2"/>
          <w:lang w:eastAsia="zh-TW"/>
        </w:rPr>
      </w:pPr>
      <w:r w:rsidRPr="000615B6">
        <w:rPr>
          <w:sz w:val="28"/>
          <w:szCs w:val="28"/>
        </w:rPr>
        <w:pict>
          <v:rect id="_x0000_i1029" style="width:482.4pt;height:1.5pt" o:hralign="center" o:hrstd="t" o:hrnoshade="t" o:hr="t" fillcolor="black" stroked="f"/>
        </w:pict>
      </w:r>
    </w:p>
    <w:p w:rsidR="008A585C" w:rsidRDefault="008A585C" w:rsidP="008A585C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/>
          <w:b w:val="0"/>
          <w:bCs w:val="0"/>
          <w:sz w:val="32"/>
          <w:lang w:eastAsia="zh-TW"/>
        </w:rPr>
        <w:lastRenderedPageBreak/>
        <w:t>CA issues</w:t>
      </w:r>
    </w:p>
    <w:p w:rsidR="0052008B" w:rsidRDefault="00150F03" w:rsidP="008A585C">
      <w:pPr>
        <w:pStyle w:val="BodyText"/>
        <w:rPr>
          <w:lang w:eastAsia="zh-TW"/>
        </w:rPr>
      </w:pPr>
      <w:r>
        <w:rPr>
          <w:lang w:eastAsia="zh-TW"/>
        </w:rPr>
        <w:t>When shortened TTI is applied in carrier aggregation and</w:t>
      </w:r>
      <w:r w:rsidR="008A585C">
        <w:rPr>
          <w:lang w:eastAsia="zh-TW"/>
        </w:rPr>
        <w:t xml:space="preserve"> the aggregated </w:t>
      </w:r>
      <w:r w:rsidR="00174842" w:rsidRPr="008A585C">
        <w:rPr>
          <w:lang w:eastAsia="zh-TW"/>
        </w:rPr>
        <w:t>ca</w:t>
      </w:r>
      <w:r w:rsidR="008A585C">
        <w:rPr>
          <w:lang w:eastAsia="zh-TW"/>
        </w:rPr>
        <w:t>rriers can be configure</w:t>
      </w:r>
      <w:r w:rsidR="001D3B7E">
        <w:rPr>
          <w:lang w:eastAsia="zh-TW"/>
        </w:rPr>
        <w:t>d</w:t>
      </w:r>
      <w:r w:rsidR="008A585C">
        <w:rPr>
          <w:lang w:eastAsia="zh-TW"/>
        </w:rPr>
        <w:t xml:space="preserve"> with different</w:t>
      </w:r>
      <w:r w:rsidR="00174842" w:rsidRPr="008A585C">
        <w:rPr>
          <w:lang w:eastAsia="zh-TW"/>
        </w:rPr>
        <w:t xml:space="preserve"> sTTI </w:t>
      </w:r>
      <w:r w:rsidR="008A585C">
        <w:rPr>
          <w:lang w:eastAsia="zh-TW"/>
        </w:rPr>
        <w:t xml:space="preserve">length, there are </w:t>
      </w:r>
      <w:r w:rsidR="0052008B">
        <w:rPr>
          <w:lang w:eastAsia="zh-TW"/>
        </w:rPr>
        <w:t>two</w:t>
      </w:r>
      <w:r w:rsidR="008A585C">
        <w:rPr>
          <w:lang w:eastAsia="zh-TW"/>
        </w:rPr>
        <w:t xml:space="preserve"> </w:t>
      </w:r>
      <w:r w:rsidR="00A874A2">
        <w:rPr>
          <w:lang w:eastAsia="zh-TW"/>
        </w:rPr>
        <w:t>issue</w:t>
      </w:r>
      <w:r w:rsidR="008A585C">
        <w:rPr>
          <w:lang w:eastAsia="zh-TW"/>
        </w:rPr>
        <w:t xml:space="preserve">s </w:t>
      </w:r>
      <w:r w:rsidR="00A874A2">
        <w:rPr>
          <w:lang w:eastAsia="zh-TW"/>
        </w:rPr>
        <w:t xml:space="preserve">for </w:t>
      </w:r>
      <w:r w:rsidR="0052008B">
        <w:rPr>
          <w:lang w:eastAsia="zh-TW"/>
        </w:rPr>
        <w:t xml:space="preserve">transmitting </w:t>
      </w:r>
      <w:r w:rsidR="00A874A2">
        <w:rPr>
          <w:lang w:eastAsia="zh-TW"/>
        </w:rPr>
        <w:t>DL HARQ</w:t>
      </w:r>
      <w:r w:rsidR="0052008B">
        <w:rPr>
          <w:lang w:eastAsia="zh-TW"/>
        </w:rPr>
        <w:t xml:space="preserve"> ACK/NACKs</w:t>
      </w:r>
      <w:r w:rsidR="00A874A2">
        <w:rPr>
          <w:lang w:eastAsia="zh-TW"/>
        </w:rPr>
        <w:t xml:space="preserve">. </w:t>
      </w:r>
    </w:p>
    <w:p w:rsidR="0052008B" w:rsidRDefault="0052008B" w:rsidP="0052008B">
      <w:pPr>
        <w:pStyle w:val="BodyText"/>
        <w:numPr>
          <w:ilvl w:val="0"/>
          <w:numId w:val="23"/>
        </w:numPr>
        <w:rPr>
          <w:lang w:eastAsia="zh-TW"/>
        </w:rPr>
      </w:pPr>
      <w:r>
        <w:rPr>
          <w:lang w:eastAsia="zh-TW"/>
        </w:rPr>
        <w:t xml:space="preserve">Longer HARQ round trip time </w:t>
      </w:r>
    </w:p>
    <w:p w:rsidR="00AF45D7" w:rsidRDefault="00A874A2" w:rsidP="00AF45D7">
      <w:pPr>
        <w:pStyle w:val="BodyText"/>
        <w:ind w:left="720"/>
        <w:rPr>
          <w:lang w:eastAsia="zh-TW"/>
        </w:rPr>
      </w:pPr>
      <w:r>
        <w:rPr>
          <w:lang w:eastAsia="zh-TW"/>
        </w:rPr>
        <w:t xml:space="preserve">As shown in </w:t>
      </w:r>
      <w:r w:rsidR="000615B6">
        <w:rPr>
          <w:lang w:eastAsia="zh-TW"/>
        </w:rPr>
        <w:fldChar w:fldCharType="begin"/>
      </w:r>
      <w:r>
        <w:rPr>
          <w:lang w:eastAsia="zh-TW"/>
        </w:rPr>
        <w:instrText xml:space="preserve"> REF _Ref465860326 \h </w:instrText>
      </w:r>
      <w:r w:rsidR="000615B6">
        <w:rPr>
          <w:lang w:eastAsia="zh-TW"/>
        </w:rPr>
      </w:r>
      <w:r w:rsidR="000615B6">
        <w:rPr>
          <w:lang w:eastAsia="zh-TW"/>
        </w:rPr>
        <w:fldChar w:fldCharType="separate"/>
      </w:r>
      <w:r>
        <w:t xml:space="preserve">Figure </w:t>
      </w:r>
      <w:r>
        <w:rPr>
          <w:noProof/>
        </w:rPr>
        <w:t>2</w:t>
      </w:r>
      <w:r w:rsidR="000615B6">
        <w:rPr>
          <w:lang w:eastAsia="zh-TW"/>
        </w:rPr>
        <w:fldChar w:fldCharType="end"/>
      </w:r>
      <w:r>
        <w:rPr>
          <w:lang w:eastAsia="zh-TW"/>
        </w:rPr>
        <w:t>, suppose the sTTI length of carrier 0 is seven and the sTTI length of carrier 1 is two. For the non-CA case, the ACK/NACKs of carrier 1 is fed back on sTTI n+4. For the CA case, suppose the ACK/NACKs of carrier 1 is fed back on carrier 0. Since the starting time of sTTI m+1 in carrier 0 is earlier than the starting time of sTTI n+4 in carrier 1, the ACK/NACKs of carrier 1 can only be fed back on sTTI m+2 in carrier 0. This leads to a longer HARQ round trip time and contracts to the purpose for latency reduction.</w:t>
      </w:r>
    </w:p>
    <w:p w:rsidR="008A585C" w:rsidRDefault="00AF45D7" w:rsidP="009F352B">
      <w:pPr>
        <w:jc w:val="center"/>
        <w:rPr>
          <w:lang w:eastAsia="zh-TW"/>
        </w:rPr>
      </w:pPr>
      <w:r>
        <w:object w:dxaOrig="9056" w:dyaOrig="6924">
          <v:shape id="_x0000_i1030" type="#_x0000_t75" style="width:301.7pt;height:230.6pt;mso-position-vertical:absolute" o:ole="">
            <v:imagedata r:id="rId10" o:title=""/>
          </v:shape>
          <o:OLEObject Type="Embed" ProgID="Visio.Drawing.11" ShapeID="_x0000_i1030" DrawAspect="Content" ObjectID="_1539783807" r:id="rId11"/>
        </w:object>
      </w:r>
    </w:p>
    <w:p w:rsidR="008A585C" w:rsidRDefault="00A874A2" w:rsidP="00713DEF">
      <w:pPr>
        <w:pStyle w:val="Caption"/>
        <w:jc w:val="center"/>
        <w:rPr>
          <w:b w:val="0"/>
          <w:lang w:eastAsia="zh-TW"/>
        </w:rPr>
      </w:pPr>
      <w:bookmarkStart w:id="17" w:name="_Ref465860326"/>
      <w:r w:rsidRPr="00713DEF">
        <w:rPr>
          <w:b w:val="0"/>
        </w:rPr>
        <w:t xml:space="preserve">Figure </w:t>
      </w:r>
      <w:r w:rsidR="000615B6" w:rsidRPr="00713DEF">
        <w:rPr>
          <w:b w:val="0"/>
        </w:rPr>
        <w:fldChar w:fldCharType="begin"/>
      </w:r>
      <w:r w:rsidRPr="00713DEF">
        <w:rPr>
          <w:b w:val="0"/>
        </w:rPr>
        <w:instrText xml:space="preserve"> SEQ Figure \* ARABIC </w:instrText>
      </w:r>
      <w:r w:rsidR="000615B6" w:rsidRPr="00713DEF">
        <w:rPr>
          <w:b w:val="0"/>
        </w:rPr>
        <w:fldChar w:fldCharType="separate"/>
      </w:r>
      <w:r w:rsidR="0052008B">
        <w:rPr>
          <w:b w:val="0"/>
          <w:noProof/>
        </w:rPr>
        <w:t>2</w:t>
      </w:r>
      <w:r w:rsidR="000615B6" w:rsidRPr="00713DEF">
        <w:rPr>
          <w:b w:val="0"/>
        </w:rPr>
        <w:fldChar w:fldCharType="end"/>
      </w:r>
      <w:bookmarkEnd w:id="17"/>
      <w:r w:rsidR="00713DEF" w:rsidRPr="00713DEF">
        <w:rPr>
          <w:b w:val="0"/>
        </w:rPr>
        <w:t xml:space="preserve"> Issues on HARQ when </w:t>
      </w:r>
      <w:r w:rsidR="00713DEF" w:rsidRPr="00713DEF">
        <w:rPr>
          <w:b w:val="0"/>
          <w:lang w:eastAsia="zh-TW"/>
        </w:rPr>
        <w:t xml:space="preserve">the aggregated carriers </w:t>
      </w:r>
      <w:r w:rsidR="003A3EED">
        <w:rPr>
          <w:b w:val="0"/>
          <w:lang w:eastAsia="zh-TW"/>
        </w:rPr>
        <w:t>are</w:t>
      </w:r>
      <w:r w:rsidR="00713DEF" w:rsidRPr="00713DEF">
        <w:rPr>
          <w:b w:val="0"/>
          <w:lang w:eastAsia="zh-TW"/>
        </w:rPr>
        <w:t xml:space="preserve"> configure</w:t>
      </w:r>
      <w:r w:rsidR="003A3EED">
        <w:rPr>
          <w:b w:val="0"/>
          <w:lang w:eastAsia="zh-TW"/>
        </w:rPr>
        <w:t>d</w:t>
      </w:r>
      <w:r w:rsidR="00713DEF" w:rsidRPr="00713DEF">
        <w:rPr>
          <w:b w:val="0"/>
          <w:lang w:eastAsia="zh-TW"/>
        </w:rPr>
        <w:t xml:space="preserve"> with different sTTI length</w:t>
      </w:r>
    </w:p>
    <w:p w:rsidR="005D5E23" w:rsidRDefault="005D5E23" w:rsidP="005D5E23">
      <w:pPr>
        <w:rPr>
          <w:lang w:val="sv-SE" w:eastAsia="zh-TW"/>
        </w:rPr>
      </w:pPr>
    </w:p>
    <w:p w:rsidR="0052008B" w:rsidRDefault="0052008B" w:rsidP="005D5E23">
      <w:pPr>
        <w:rPr>
          <w:lang w:val="sv-SE" w:eastAsia="zh-TW"/>
        </w:rPr>
      </w:pPr>
    </w:p>
    <w:p w:rsidR="0052008B" w:rsidRDefault="0052008B" w:rsidP="0052008B">
      <w:pPr>
        <w:pStyle w:val="ListParagraph"/>
        <w:numPr>
          <w:ilvl w:val="0"/>
          <w:numId w:val="23"/>
        </w:numPr>
        <w:ind w:leftChars="0"/>
        <w:rPr>
          <w:lang w:val="sv-SE" w:eastAsia="zh-TW"/>
        </w:rPr>
      </w:pPr>
      <w:r>
        <w:rPr>
          <w:lang w:val="sv-SE" w:eastAsia="zh-TW"/>
        </w:rPr>
        <w:t>Capacity for transmitting HARQ ACK/NACKs</w:t>
      </w:r>
    </w:p>
    <w:p w:rsidR="0052008B" w:rsidRDefault="00B30453" w:rsidP="009F352B">
      <w:pPr>
        <w:pStyle w:val="ListParagraph"/>
        <w:ind w:leftChars="0" w:left="720"/>
        <w:jc w:val="both"/>
        <w:rPr>
          <w:lang w:val="sv-SE" w:eastAsia="zh-TW"/>
        </w:rPr>
      </w:pPr>
      <w:r>
        <w:rPr>
          <w:lang w:val="sv-SE" w:eastAsia="zh-TW"/>
        </w:rPr>
        <w:t>As shown in</w:t>
      </w:r>
      <w:r w:rsidR="00B62715">
        <w:rPr>
          <w:lang w:val="sv-SE" w:eastAsia="zh-TW"/>
        </w:rPr>
        <w:t xml:space="preserve"> </w:t>
      </w:r>
      <w:fldSimple w:instr=" REF _Ref465889534 \h  \* MERGEFORMAT ">
        <w:r w:rsidR="00B62715">
          <w:t xml:space="preserve">Figure </w:t>
        </w:r>
        <w:r w:rsidR="00B62715">
          <w:rPr>
            <w:noProof/>
          </w:rPr>
          <w:t>3</w:t>
        </w:r>
      </w:fldSimple>
      <w:r w:rsidR="00B62715">
        <w:rPr>
          <w:lang w:val="sv-SE" w:eastAsia="zh-TW"/>
        </w:rPr>
        <w:t xml:space="preserve">, </w:t>
      </w:r>
      <w:r w:rsidR="00B62715">
        <w:rPr>
          <w:lang w:eastAsia="zh-TW"/>
        </w:rPr>
        <w:t>, suppose the sTTI length of carrier 0 is seven and the sTTI length of carrier 1 is two. Sup</w:t>
      </w:r>
      <w:r w:rsidR="000F15C0">
        <w:rPr>
          <w:lang w:eastAsia="zh-TW"/>
        </w:rPr>
        <w:t>pose the ACK/NACKs of carrier 0</w:t>
      </w:r>
      <w:r w:rsidR="00B62715">
        <w:rPr>
          <w:lang w:eastAsia="zh-TW"/>
        </w:rPr>
        <w:t xml:space="preserve"> is fed back on carrier 1. Since the length of sTTI n+12</w:t>
      </w:r>
      <w:r w:rsidR="00C00A0A">
        <w:rPr>
          <w:lang w:eastAsia="zh-TW"/>
        </w:rPr>
        <w:t xml:space="preserve"> is very short</w:t>
      </w:r>
      <w:r w:rsidR="00B62715">
        <w:rPr>
          <w:lang w:eastAsia="zh-TW"/>
        </w:rPr>
        <w:t>, the capacity for tran</w:t>
      </w:r>
      <w:r w:rsidR="000F15C0">
        <w:rPr>
          <w:lang w:eastAsia="zh-TW"/>
        </w:rPr>
        <w:t xml:space="preserve">smitting HARQ ACK/NACKs may be </w:t>
      </w:r>
      <w:r w:rsidR="00B62715">
        <w:rPr>
          <w:lang w:eastAsia="zh-TW"/>
        </w:rPr>
        <w:t>insufficient when the number of UE</w:t>
      </w:r>
      <w:r w:rsidR="00C00A0A">
        <w:rPr>
          <w:lang w:eastAsia="zh-TW"/>
        </w:rPr>
        <w:t>s</w:t>
      </w:r>
      <w:r w:rsidR="00B62715">
        <w:rPr>
          <w:lang w:eastAsia="zh-TW"/>
        </w:rPr>
        <w:t xml:space="preserve"> is large or</w:t>
      </w:r>
      <w:r w:rsidR="00C00A0A">
        <w:rPr>
          <w:lang w:eastAsia="zh-TW"/>
        </w:rPr>
        <w:t xml:space="preserve"> the number of aggregated CCs is large.</w:t>
      </w:r>
    </w:p>
    <w:p w:rsidR="0052008B" w:rsidRDefault="0052008B" w:rsidP="005D5E23">
      <w:pPr>
        <w:rPr>
          <w:lang w:val="sv-SE" w:eastAsia="zh-TW"/>
        </w:rPr>
      </w:pPr>
    </w:p>
    <w:p w:rsidR="0052008B" w:rsidRDefault="00856E4C" w:rsidP="00EA478D">
      <w:pPr>
        <w:jc w:val="center"/>
      </w:pPr>
      <w:r>
        <w:object w:dxaOrig="14034" w:dyaOrig="4224">
          <v:shape id="_x0000_i1031" type="#_x0000_t75" style="width:417pt;height:125.45pt" o:ole="">
            <v:imagedata r:id="rId12" o:title=""/>
          </v:shape>
          <o:OLEObject Type="Embed" ProgID="Visio.Drawing.11" ShapeID="_x0000_i1031" DrawAspect="Content" ObjectID="_1539783808" r:id="rId13"/>
        </w:object>
      </w:r>
    </w:p>
    <w:p w:rsidR="0052008B" w:rsidRDefault="0052008B" w:rsidP="009F352B">
      <w:pPr>
        <w:pStyle w:val="Caption"/>
        <w:jc w:val="center"/>
        <w:rPr>
          <w:b w:val="0"/>
          <w:lang w:eastAsia="zh-TW"/>
        </w:rPr>
      </w:pPr>
      <w:bookmarkStart w:id="18" w:name="_Ref465889534"/>
      <w:r w:rsidRPr="009F352B">
        <w:rPr>
          <w:b w:val="0"/>
        </w:rPr>
        <w:t xml:space="preserve">Figure </w:t>
      </w:r>
      <w:r w:rsidR="000615B6" w:rsidRPr="009F352B">
        <w:rPr>
          <w:b w:val="0"/>
        </w:rPr>
        <w:fldChar w:fldCharType="begin"/>
      </w:r>
      <w:r w:rsidRPr="009F352B">
        <w:rPr>
          <w:b w:val="0"/>
        </w:rPr>
        <w:instrText xml:space="preserve"> SEQ Figure \* ARABIC </w:instrText>
      </w:r>
      <w:r w:rsidR="000615B6" w:rsidRPr="009F352B">
        <w:rPr>
          <w:b w:val="0"/>
        </w:rPr>
        <w:fldChar w:fldCharType="separate"/>
      </w:r>
      <w:r w:rsidRPr="009F352B">
        <w:rPr>
          <w:b w:val="0"/>
          <w:noProof/>
        </w:rPr>
        <w:t>3</w:t>
      </w:r>
      <w:r w:rsidR="000615B6" w:rsidRPr="009F352B">
        <w:rPr>
          <w:b w:val="0"/>
        </w:rPr>
        <w:fldChar w:fldCharType="end"/>
      </w:r>
      <w:bookmarkEnd w:id="18"/>
      <w:r w:rsidR="009F352B">
        <w:t xml:space="preserve"> </w:t>
      </w:r>
      <w:r w:rsidR="009F352B" w:rsidRPr="00713DEF">
        <w:rPr>
          <w:b w:val="0"/>
        </w:rPr>
        <w:t xml:space="preserve">Issues on HARQ </w:t>
      </w:r>
      <w:r w:rsidR="009F352B">
        <w:rPr>
          <w:b w:val="0"/>
        </w:rPr>
        <w:t xml:space="preserve">capacity </w:t>
      </w:r>
      <w:r w:rsidR="009F352B" w:rsidRPr="00713DEF">
        <w:rPr>
          <w:b w:val="0"/>
        </w:rPr>
        <w:t xml:space="preserve">when </w:t>
      </w:r>
      <w:r w:rsidR="009F352B" w:rsidRPr="00713DEF">
        <w:rPr>
          <w:b w:val="0"/>
          <w:lang w:eastAsia="zh-TW"/>
        </w:rPr>
        <w:t xml:space="preserve">the aggregated carriers </w:t>
      </w:r>
      <w:r w:rsidR="003A3EED">
        <w:rPr>
          <w:b w:val="0"/>
          <w:lang w:eastAsia="zh-TW"/>
        </w:rPr>
        <w:t>are</w:t>
      </w:r>
      <w:r w:rsidR="009F352B" w:rsidRPr="00713DEF">
        <w:rPr>
          <w:b w:val="0"/>
          <w:lang w:eastAsia="zh-TW"/>
        </w:rPr>
        <w:t xml:space="preserve"> configure</w:t>
      </w:r>
      <w:r w:rsidR="003A3EED">
        <w:rPr>
          <w:b w:val="0"/>
          <w:lang w:eastAsia="zh-TW"/>
        </w:rPr>
        <w:t>d</w:t>
      </w:r>
      <w:r w:rsidR="009F352B" w:rsidRPr="00713DEF">
        <w:rPr>
          <w:b w:val="0"/>
          <w:lang w:eastAsia="zh-TW"/>
        </w:rPr>
        <w:t xml:space="preserve"> with different sTTI length</w:t>
      </w:r>
    </w:p>
    <w:p w:rsidR="005A7730" w:rsidRPr="005A7730" w:rsidRDefault="005A7730" w:rsidP="005A7730">
      <w:pPr>
        <w:rPr>
          <w:lang w:val="sv-SE" w:eastAsia="zh-TW"/>
        </w:rPr>
      </w:pPr>
    </w:p>
    <w:p w:rsidR="008B155C" w:rsidRDefault="008B155C" w:rsidP="006852B7">
      <w:pPr>
        <w:jc w:val="both"/>
        <w:rPr>
          <w:bCs/>
          <w:lang w:val="en-GB" w:eastAsia="zh-TW"/>
        </w:rPr>
      </w:pPr>
      <w:r w:rsidRPr="008B155C">
        <w:rPr>
          <w:bCs/>
          <w:lang w:val="en-GB" w:eastAsia="zh-TW"/>
        </w:rPr>
        <w:t xml:space="preserve">To solve the issues mentioned above, </w:t>
      </w:r>
      <w:r>
        <w:rPr>
          <w:bCs/>
          <w:lang w:val="en-GB" w:eastAsia="zh-TW"/>
        </w:rPr>
        <w:t>the ideal</w:t>
      </w:r>
      <w:r w:rsidR="00AF45D7">
        <w:rPr>
          <w:bCs/>
          <w:lang w:val="en-GB" w:eastAsia="zh-TW"/>
        </w:rPr>
        <w:t>s</w:t>
      </w:r>
      <w:r>
        <w:rPr>
          <w:bCs/>
          <w:lang w:val="en-GB" w:eastAsia="zh-TW"/>
        </w:rPr>
        <w:t xml:space="preserve"> from </w:t>
      </w:r>
      <w:r w:rsidR="00AF45D7">
        <w:rPr>
          <w:bCs/>
          <w:lang w:val="en-GB" w:eastAsia="zh-TW"/>
        </w:rPr>
        <w:t xml:space="preserve">Rel-12 dual connectivity and Rel-13 enhanced </w:t>
      </w:r>
      <w:r>
        <w:rPr>
          <w:bCs/>
          <w:lang w:val="en-GB" w:eastAsia="zh-TW"/>
        </w:rPr>
        <w:t xml:space="preserve">CA can be reused. For example, </w:t>
      </w:r>
      <w:r w:rsidRPr="008B155C">
        <w:rPr>
          <w:bCs/>
          <w:lang w:val="en-GB" w:eastAsia="zh-TW"/>
        </w:rPr>
        <w:t>one can</w:t>
      </w:r>
      <w:r>
        <w:rPr>
          <w:bCs/>
          <w:lang w:val="en-GB" w:eastAsia="zh-TW"/>
        </w:rPr>
        <w:t xml:space="preserve"> divide the CCs into two or several groups. The CCs in the same group are scheduled with the same </w:t>
      </w:r>
      <w:r w:rsidR="00AF45D7">
        <w:rPr>
          <w:bCs/>
          <w:lang w:val="en-GB" w:eastAsia="zh-TW"/>
        </w:rPr>
        <w:t xml:space="preserve">sTTI length. </w:t>
      </w:r>
      <w:r>
        <w:rPr>
          <w:bCs/>
          <w:lang w:val="en-GB" w:eastAsia="zh-TW"/>
        </w:rPr>
        <w:t xml:space="preserve">HARQ ACK/NACKs </w:t>
      </w:r>
      <w:r w:rsidR="00AF45D7">
        <w:rPr>
          <w:bCs/>
          <w:lang w:val="en-GB" w:eastAsia="zh-TW"/>
        </w:rPr>
        <w:t xml:space="preserve">of the CCs </w:t>
      </w:r>
      <w:r w:rsidR="00084275">
        <w:rPr>
          <w:bCs/>
          <w:lang w:val="en-GB" w:eastAsia="zh-TW"/>
        </w:rPr>
        <w:t>within</w:t>
      </w:r>
      <w:r>
        <w:rPr>
          <w:bCs/>
          <w:lang w:val="en-GB" w:eastAsia="zh-TW"/>
        </w:rPr>
        <w:t xml:space="preserve"> the </w:t>
      </w:r>
      <w:r w:rsidR="00084275">
        <w:rPr>
          <w:bCs/>
          <w:lang w:val="en-GB" w:eastAsia="zh-TW"/>
        </w:rPr>
        <w:t xml:space="preserve">same </w:t>
      </w:r>
      <w:r>
        <w:rPr>
          <w:bCs/>
          <w:lang w:val="en-GB" w:eastAsia="zh-TW"/>
        </w:rPr>
        <w:t xml:space="preserve">group are transmitted in one of the CCs </w:t>
      </w:r>
      <w:r w:rsidR="00084275">
        <w:rPr>
          <w:bCs/>
          <w:lang w:val="en-GB" w:eastAsia="zh-TW"/>
        </w:rPr>
        <w:t xml:space="preserve">which belongs to </w:t>
      </w:r>
      <w:r>
        <w:rPr>
          <w:bCs/>
          <w:lang w:val="en-GB" w:eastAsia="zh-TW"/>
        </w:rPr>
        <w:t>th</w:t>
      </w:r>
      <w:r w:rsidR="00084275">
        <w:rPr>
          <w:bCs/>
          <w:lang w:val="en-GB" w:eastAsia="zh-TW"/>
        </w:rPr>
        <w:t>e same</w:t>
      </w:r>
      <w:r>
        <w:rPr>
          <w:bCs/>
          <w:lang w:val="en-GB" w:eastAsia="zh-TW"/>
        </w:rPr>
        <w:t xml:space="preserve"> group. In this way, the issues mentioned above can be solved.</w:t>
      </w:r>
    </w:p>
    <w:p w:rsidR="00856E4C" w:rsidRPr="002E6D68" w:rsidRDefault="00856E4C" w:rsidP="006852B7">
      <w:pPr>
        <w:jc w:val="both"/>
        <w:rPr>
          <w:bCs/>
          <w:lang w:val="en-GB" w:eastAsia="zh-TW"/>
        </w:rPr>
      </w:pPr>
    </w:p>
    <w:p w:rsidR="005B5FF7" w:rsidRDefault="008B155C" w:rsidP="006852B7">
      <w:pPr>
        <w:jc w:val="both"/>
        <w:rPr>
          <w:b/>
          <w:bCs/>
          <w:i/>
          <w:lang w:val="en-GB" w:eastAsia="zh-TW"/>
        </w:rPr>
      </w:pPr>
      <w:r w:rsidRPr="00480B2B">
        <w:rPr>
          <w:b/>
          <w:bCs/>
          <w:i/>
          <w:lang w:val="en-GB" w:eastAsia="zh-TW"/>
        </w:rPr>
        <w:t xml:space="preserve">Proposal </w:t>
      </w:r>
      <w:r w:rsidR="002E6D68">
        <w:rPr>
          <w:b/>
          <w:bCs/>
          <w:i/>
          <w:lang w:val="en-GB" w:eastAsia="zh-TW"/>
        </w:rPr>
        <w:t>3</w:t>
      </w:r>
      <w:r w:rsidRPr="00480B2B">
        <w:rPr>
          <w:b/>
          <w:bCs/>
          <w:i/>
          <w:lang w:val="en-GB" w:eastAsia="zh-TW"/>
        </w:rPr>
        <w:t xml:space="preserve">. </w:t>
      </w:r>
      <w:r w:rsidR="006852B7">
        <w:rPr>
          <w:b/>
          <w:bCs/>
          <w:i/>
          <w:lang w:val="en-GB" w:eastAsia="zh-TW"/>
        </w:rPr>
        <w:t>When the shortened TTI is applied in</w:t>
      </w:r>
      <w:r w:rsidRPr="00480B2B">
        <w:rPr>
          <w:b/>
          <w:bCs/>
          <w:i/>
          <w:lang w:val="en-GB" w:eastAsia="zh-TW"/>
        </w:rPr>
        <w:t xml:space="preserve"> CA, the aggregated CCs can be </w:t>
      </w:r>
      <w:r>
        <w:rPr>
          <w:b/>
          <w:bCs/>
          <w:i/>
          <w:lang w:val="en-GB" w:eastAsia="zh-TW"/>
        </w:rPr>
        <w:t xml:space="preserve">divided into several groups. The CCs in the same group </w:t>
      </w:r>
      <w:r w:rsidR="004E441C">
        <w:rPr>
          <w:b/>
          <w:bCs/>
          <w:i/>
          <w:lang w:val="en-GB" w:eastAsia="zh-TW"/>
        </w:rPr>
        <w:t xml:space="preserve">should </w:t>
      </w:r>
      <w:r>
        <w:rPr>
          <w:b/>
          <w:bCs/>
          <w:i/>
          <w:lang w:val="en-GB" w:eastAsia="zh-TW"/>
        </w:rPr>
        <w:t xml:space="preserve">have the same TTI length. </w:t>
      </w:r>
    </w:p>
    <w:p w:rsidR="005B5FF7" w:rsidRDefault="005B5FF7" w:rsidP="006852B7">
      <w:pPr>
        <w:jc w:val="both"/>
        <w:rPr>
          <w:b/>
          <w:bCs/>
          <w:i/>
          <w:lang w:val="en-GB" w:eastAsia="zh-TW"/>
        </w:rPr>
      </w:pPr>
    </w:p>
    <w:p w:rsidR="008B155C" w:rsidRDefault="005B5FF7" w:rsidP="006852B7">
      <w:pPr>
        <w:jc w:val="both"/>
        <w:rPr>
          <w:b/>
          <w:bCs/>
          <w:i/>
          <w:lang w:val="en-GB" w:eastAsia="zh-TW"/>
        </w:rPr>
      </w:pPr>
      <w:r>
        <w:rPr>
          <w:b/>
          <w:bCs/>
          <w:i/>
          <w:lang w:val="en-GB" w:eastAsia="zh-TW"/>
        </w:rPr>
        <w:t>Proposal 4. RAN1 studies the design of</w:t>
      </w:r>
      <w:r w:rsidR="008B155C">
        <w:rPr>
          <w:b/>
          <w:bCs/>
          <w:i/>
          <w:lang w:val="en-GB" w:eastAsia="zh-TW"/>
        </w:rPr>
        <w:t xml:space="preserve"> </w:t>
      </w:r>
      <w:r>
        <w:rPr>
          <w:b/>
          <w:bCs/>
          <w:i/>
          <w:lang w:val="en-GB" w:eastAsia="zh-TW"/>
        </w:rPr>
        <w:t>the</w:t>
      </w:r>
      <w:r w:rsidR="001E5F15">
        <w:rPr>
          <w:b/>
          <w:bCs/>
          <w:i/>
          <w:lang w:val="en-GB" w:eastAsia="zh-TW"/>
        </w:rPr>
        <w:t xml:space="preserve"> </w:t>
      </w:r>
      <w:r w:rsidR="008B155C">
        <w:rPr>
          <w:b/>
          <w:bCs/>
          <w:i/>
          <w:lang w:val="en-GB" w:eastAsia="zh-TW"/>
        </w:rPr>
        <w:t>groups.</w:t>
      </w:r>
      <w:r>
        <w:rPr>
          <w:b/>
          <w:bCs/>
          <w:i/>
          <w:lang w:val="en-GB" w:eastAsia="zh-TW"/>
        </w:rPr>
        <w:t xml:space="preserve"> The designs</w:t>
      </w:r>
      <w:r w:rsidR="00E67C0D">
        <w:rPr>
          <w:b/>
          <w:bCs/>
          <w:i/>
          <w:lang w:val="en-GB" w:eastAsia="zh-TW"/>
        </w:rPr>
        <w:t xml:space="preserve"> can be based on </w:t>
      </w:r>
      <w:r>
        <w:rPr>
          <w:b/>
          <w:bCs/>
          <w:i/>
          <w:lang w:val="en-GB" w:eastAsia="zh-TW"/>
        </w:rPr>
        <w:t xml:space="preserve">Rel-12 </w:t>
      </w:r>
      <w:r w:rsidR="00874712">
        <w:rPr>
          <w:b/>
          <w:bCs/>
          <w:i/>
          <w:lang w:val="en-GB" w:eastAsia="zh-TW"/>
        </w:rPr>
        <w:t>d</w:t>
      </w:r>
      <w:r>
        <w:rPr>
          <w:b/>
          <w:bCs/>
          <w:i/>
          <w:lang w:val="en-GB" w:eastAsia="zh-TW"/>
        </w:rPr>
        <w:t>ual connectively or Rel</w:t>
      </w:r>
      <w:r w:rsidR="00E67C0D">
        <w:rPr>
          <w:b/>
          <w:bCs/>
          <w:i/>
          <w:lang w:val="en-GB" w:eastAsia="zh-TW"/>
        </w:rPr>
        <w:t>-13 enhance</w:t>
      </w:r>
      <w:r w:rsidR="005A795A">
        <w:rPr>
          <w:b/>
          <w:bCs/>
          <w:i/>
          <w:lang w:val="en-GB" w:eastAsia="zh-TW"/>
        </w:rPr>
        <w:t xml:space="preserve">d </w:t>
      </w:r>
      <w:r w:rsidR="00E67C0D">
        <w:rPr>
          <w:b/>
          <w:bCs/>
          <w:i/>
          <w:lang w:val="en-GB" w:eastAsia="zh-TW"/>
        </w:rPr>
        <w:t xml:space="preserve"> CA</w:t>
      </w:r>
      <w:r>
        <w:rPr>
          <w:b/>
          <w:bCs/>
          <w:i/>
          <w:lang w:val="en-GB" w:eastAsia="zh-TW"/>
        </w:rPr>
        <w:t xml:space="preserve">. </w:t>
      </w:r>
    </w:p>
    <w:p w:rsidR="008A585C" w:rsidRPr="0091504E" w:rsidRDefault="008A585C" w:rsidP="005E4ACE">
      <w:pPr>
        <w:rPr>
          <w:lang w:eastAsia="zh-TW"/>
        </w:rPr>
      </w:pPr>
    </w:p>
    <w:bookmarkEnd w:id="6"/>
    <w:bookmarkEnd w:id="7"/>
    <w:bookmarkEnd w:id="8"/>
    <w:bookmarkEnd w:id="9"/>
    <w:p w:rsidR="00722E31" w:rsidRPr="00A91FDE" w:rsidRDefault="000615B6" w:rsidP="00A91FDE">
      <w:pPr>
        <w:pStyle w:val="BodyText"/>
        <w:rPr>
          <w:rFonts w:eastAsia="PMingLiU"/>
          <w:lang w:eastAsia="zh-TW"/>
        </w:rPr>
      </w:pPr>
      <w:r w:rsidRPr="000615B6">
        <w:rPr>
          <w:szCs w:val="20"/>
        </w:rPr>
        <w:pict>
          <v:rect id="_x0000_i1032" style="width:482.4pt;height:1.5pt" o:hralign="center" o:hrstd="t" o:hrnoshade="t" o:hr="t" fillcolor="black" stroked="f"/>
        </w:pict>
      </w:r>
      <w:bookmarkStart w:id="19" w:name="OLE_LINK93"/>
      <w:bookmarkStart w:id="20" w:name="OLE_LINK94"/>
      <w:bookmarkStart w:id="21" w:name="OLE_LINK44"/>
      <w:bookmarkStart w:id="22" w:name="OLE_LINK45"/>
      <w:bookmarkEnd w:id="4"/>
      <w:bookmarkEnd w:id="5"/>
      <w:bookmarkEnd w:id="10"/>
      <w:bookmarkEnd w:id="11"/>
      <w:bookmarkEnd w:id="12"/>
      <w:bookmarkEnd w:id="13"/>
      <w:bookmarkEnd w:id="14"/>
      <w:bookmarkEnd w:id="15"/>
    </w:p>
    <w:p w:rsidR="002D009F" w:rsidRDefault="00121BE3" w:rsidP="00CD721D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23" w:name="_Ref129681832"/>
      <w:r w:rsidRPr="00AF3C7D">
        <w:rPr>
          <w:b w:val="0"/>
          <w:kern w:val="2"/>
          <w:sz w:val="32"/>
          <w:lang w:val="en-AU" w:eastAsia="zh-CN"/>
        </w:rPr>
        <w:t>Conclusion</w:t>
      </w:r>
      <w:bookmarkEnd w:id="23"/>
    </w:p>
    <w:p w:rsidR="0016743A" w:rsidRDefault="006746DB" w:rsidP="0016743A">
      <w:pPr>
        <w:pStyle w:val="BodyText"/>
        <w:rPr>
          <w:rFonts w:eastAsiaTheme="minorEastAsia"/>
          <w:lang w:val="en-AU" w:eastAsia="zh-TW"/>
        </w:rPr>
      </w:pPr>
      <w:r>
        <w:rPr>
          <w:rFonts w:eastAsiaTheme="minorEastAsia" w:hint="eastAsia"/>
          <w:lang w:val="en-AU" w:eastAsia="zh-TW"/>
        </w:rPr>
        <w:t>From above discussion, we have</w:t>
      </w:r>
    </w:p>
    <w:p w:rsidR="008962A1" w:rsidRPr="00D160AF" w:rsidRDefault="008962A1" w:rsidP="000C0363">
      <w:pPr>
        <w:pStyle w:val="BodyText"/>
        <w:rPr>
          <w:b/>
          <w:i/>
          <w:lang w:eastAsia="ja-JP"/>
        </w:rPr>
      </w:pPr>
      <w:r w:rsidRPr="00D160AF">
        <w:rPr>
          <w:b/>
          <w:i/>
          <w:lang w:eastAsia="zh-TW"/>
        </w:rPr>
        <w:t xml:space="preserve">Proposal 1. For 2 symbol UL sTTI, </w:t>
      </w:r>
      <w:r w:rsidRPr="00D160AF">
        <w:rPr>
          <w:b/>
          <w:i/>
          <w:lang w:eastAsia="ja-JP"/>
        </w:rPr>
        <w:t>option 1a (without spanning over slot boundary) is preferred.</w:t>
      </w:r>
      <w:r>
        <w:rPr>
          <w:b/>
          <w:i/>
          <w:lang w:eastAsia="ja-JP"/>
        </w:rPr>
        <w:t xml:space="preserve"> </w:t>
      </w:r>
      <w:r w:rsidRPr="00D160AF">
        <w:rPr>
          <w:b/>
          <w:bCs/>
          <w:i/>
          <w:lang w:eastAsia="ja-JP"/>
        </w:rPr>
        <w:t>FFS for down-selection from alt1-alt3</w:t>
      </w:r>
    </w:p>
    <w:p w:rsidR="000C0363" w:rsidRPr="002E6D68" w:rsidRDefault="008962A1" w:rsidP="002E6D68">
      <w:pPr>
        <w:pStyle w:val="BodyText"/>
        <w:rPr>
          <w:b/>
          <w:i/>
          <w:lang w:eastAsia="ja-JP"/>
        </w:rPr>
      </w:pPr>
      <w:r w:rsidRPr="00D160AF">
        <w:rPr>
          <w:b/>
          <w:i/>
          <w:lang w:eastAsia="zh-TW"/>
        </w:rPr>
        <w:t xml:space="preserve">Proposal </w:t>
      </w:r>
      <w:r>
        <w:rPr>
          <w:b/>
          <w:i/>
          <w:lang w:eastAsia="zh-TW"/>
        </w:rPr>
        <w:t>2</w:t>
      </w:r>
      <w:r w:rsidRPr="00D160AF">
        <w:rPr>
          <w:b/>
          <w:i/>
          <w:lang w:eastAsia="zh-TW"/>
        </w:rPr>
        <w:t xml:space="preserve">. </w:t>
      </w:r>
      <w:r>
        <w:rPr>
          <w:b/>
          <w:i/>
          <w:lang w:eastAsia="zh-TW"/>
        </w:rPr>
        <w:t>For the combination of sTTI for DL and UL, Alt 3 is preferred.</w:t>
      </w:r>
      <w:bookmarkEnd w:id="19"/>
      <w:bookmarkEnd w:id="20"/>
      <w:bookmarkEnd w:id="21"/>
      <w:bookmarkEnd w:id="22"/>
    </w:p>
    <w:p w:rsidR="000C0363" w:rsidRDefault="000C0363" w:rsidP="000C0363">
      <w:pPr>
        <w:jc w:val="both"/>
        <w:rPr>
          <w:b/>
          <w:bCs/>
          <w:i/>
          <w:lang w:val="en-GB" w:eastAsia="zh-TW"/>
        </w:rPr>
      </w:pPr>
      <w:r w:rsidRPr="00480B2B">
        <w:rPr>
          <w:b/>
          <w:bCs/>
          <w:i/>
          <w:lang w:val="en-GB" w:eastAsia="zh-TW"/>
        </w:rPr>
        <w:t xml:space="preserve">Proposal </w:t>
      </w:r>
      <w:r w:rsidR="002E6D68">
        <w:rPr>
          <w:b/>
          <w:bCs/>
          <w:i/>
          <w:lang w:val="en-GB" w:eastAsia="zh-TW"/>
        </w:rPr>
        <w:t>3</w:t>
      </w:r>
      <w:r w:rsidRPr="00480B2B">
        <w:rPr>
          <w:b/>
          <w:bCs/>
          <w:i/>
          <w:lang w:val="en-GB" w:eastAsia="zh-TW"/>
        </w:rPr>
        <w:t xml:space="preserve">. </w:t>
      </w:r>
      <w:r>
        <w:rPr>
          <w:b/>
          <w:bCs/>
          <w:i/>
          <w:lang w:val="en-GB" w:eastAsia="zh-TW"/>
        </w:rPr>
        <w:t>When the shortened TTI is applied in</w:t>
      </w:r>
      <w:r w:rsidRPr="00480B2B">
        <w:rPr>
          <w:b/>
          <w:bCs/>
          <w:i/>
          <w:lang w:val="en-GB" w:eastAsia="zh-TW"/>
        </w:rPr>
        <w:t xml:space="preserve"> CA, the aggregated CCs can be </w:t>
      </w:r>
      <w:r>
        <w:rPr>
          <w:b/>
          <w:bCs/>
          <w:i/>
          <w:lang w:val="en-GB" w:eastAsia="zh-TW"/>
        </w:rPr>
        <w:t xml:space="preserve">divided into several groups. The CCs in the same group </w:t>
      </w:r>
      <w:r w:rsidR="004E441C">
        <w:rPr>
          <w:b/>
          <w:bCs/>
          <w:i/>
          <w:lang w:val="en-GB" w:eastAsia="zh-TW"/>
        </w:rPr>
        <w:t xml:space="preserve">should </w:t>
      </w:r>
      <w:r>
        <w:rPr>
          <w:b/>
          <w:bCs/>
          <w:i/>
          <w:lang w:val="en-GB" w:eastAsia="zh-TW"/>
        </w:rPr>
        <w:t>have the same TTI length. FFS on the number of groups.</w:t>
      </w:r>
    </w:p>
    <w:p w:rsidR="005F437D" w:rsidRDefault="005F437D" w:rsidP="00FB757A">
      <w:pPr>
        <w:rPr>
          <w:b/>
          <w:i/>
        </w:rPr>
      </w:pPr>
    </w:p>
    <w:p w:rsidR="00E67C0D" w:rsidRDefault="00E67C0D" w:rsidP="00E67C0D">
      <w:pPr>
        <w:jc w:val="both"/>
        <w:rPr>
          <w:b/>
          <w:bCs/>
          <w:i/>
          <w:lang w:val="en-GB" w:eastAsia="zh-TW"/>
        </w:rPr>
      </w:pPr>
      <w:r>
        <w:rPr>
          <w:b/>
          <w:bCs/>
          <w:i/>
          <w:lang w:val="en-GB" w:eastAsia="zh-TW"/>
        </w:rPr>
        <w:t>Proposal 4. RAN1 studies the design of the groups. The designs can be based on Rel-12 dual connectively or Rel-13 enhance</w:t>
      </w:r>
      <w:r w:rsidR="005A795A">
        <w:rPr>
          <w:b/>
          <w:bCs/>
          <w:i/>
          <w:lang w:val="en-GB" w:eastAsia="zh-TW"/>
        </w:rPr>
        <w:t>d</w:t>
      </w:r>
      <w:r>
        <w:rPr>
          <w:b/>
          <w:bCs/>
          <w:i/>
          <w:lang w:val="en-GB" w:eastAsia="zh-TW"/>
        </w:rPr>
        <w:t xml:space="preserve"> CA. </w:t>
      </w:r>
    </w:p>
    <w:p w:rsidR="005B5FF7" w:rsidRPr="005B5FF7" w:rsidRDefault="005B5FF7" w:rsidP="00FB757A">
      <w:pPr>
        <w:rPr>
          <w:b/>
          <w:i/>
          <w:lang w:val="en-GB"/>
        </w:rPr>
      </w:pPr>
    </w:p>
    <w:sectPr w:rsidR="005B5FF7" w:rsidRPr="005B5FF7" w:rsidSect="00965B1D">
      <w:footerReference w:type="default" r:id="rId14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098" w:rsidRDefault="00522098">
      <w:r>
        <w:separator/>
      </w:r>
    </w:p>
  </w:endnote>
  <w:endnote w:type="continuationSeparator" w:id="0">
    <w:p w:rsidR="00522098" w:rsidRDefault="00522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095" w:rsidRDefault="000615B6">
    <w:pPr>
      <w:pStyle w:val="Footer"/>
      <w:jc w:val="center"/>
    </w:pPr>
    <w:r>
      <w:fldChar w:fldCharType="begin"/>
    </w:r>
    <w:r w:rsidR="00B633E2">
      <w:instrText xml:space="preserve"> PAGE   \* MERGEFORMAT </w:instrText>
    </w:r>
    <w:r>
      <w:fldChar w:fldCharType="separate"/>
    </w:r>
    <w:r w:rsidR="005A795A">
      <w:rPr>
        <w:noProof/>
      </w:rPr>
      <w:t>4</w:t>
    </w:r>
    <w:r>
      <w:rPr>
        <w:noProof/>
      </w:rPr>
      <w:fldChar w:fldCharType="end"/>
    </w:r>
  </w:p>
  <w:p w:rsidR="00054095" w:rsidRDefault="000540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098" w:rsidRDefault="00522098">
      <w:r>
        <w:separator/>
      </w:r>
    </w:p>
  </w:footnote>
  <w:footnote w:type="continuationSeparator" w:id="0">
    <w:p w:rsidR="00522098" w:rsidRDefault="005220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4280F2C"/>
    <w:multiLevelType w:val="hybridMultilevel"/>
    <w:tmpl w:val="7B9CA0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74DB7"/>
    <w:multiLevelType w:val="hybridMultilevel"/>
    <w:tmpl w:val="37F40E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87AB6"/>
    <w:multiLevelType w:val="hybridMultilevel"/>
    <w:tmpl w:val="F1421E9E"/>
    <w:lvl w:ilvl="0" w:tplc="04FA5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AE474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270FA">
      <w:start w:val="3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E8DE4">
      <w:start w:val="3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C09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C8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CF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4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A1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120F7"/>
    <w:multiLevelType w:val="hybridMultilevel"/>
    <w:tmpl w:val="8ABAA808"/>
    <w:lvl w:ilvl="0" w:tplc="1178805E">
      <w:start w:val="1"/>
      <w:numFmt w:val="decimal"/>
      <w:lvlText w:val="Case 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5977236"/>
    <w:multiLevelType w:val="hybridMultilevel"/>
    <w:tmpl w:val="98E4E664"/>
    <w:lvl w:ilvl="0" w:tplc="3158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A6458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64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6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0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8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6E9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0D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AB3032"/>
    <w:multiLevelType w:val="hybridMultilevel"/>
    <w:tmpl w:val="313E5E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CD5496"/>
    <w:multiLevelType w:val="hybridMultilevel"/>
    <w:tmpl w:val="73E249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533980"/>
    <w:multiLevelType w:val="hybridMultilevel"/>
    <w:tmpl w:val="2B7CC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D2BC4"/>
    <w:multiLevelType w:val="hybridMultilevel"/>
    <w:tmpl w:val="85300F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435330"/>
    <w:multiLevelType w:val="hybridMultilevel"/>
    <w:tmpl w:val="4B7A02FC"/>
    <w:lvl w:ilvl="0" w:tplc="E13A2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001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40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63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5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AB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813971"/>
    <w:multiLevelType w:val="hybridMultilevel"/>
    <w:tmpl w:val="E30E539C"/>
    <w:lvl w:ilvl="0" w:tplc="0558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21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70A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C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01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6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8C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8C4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25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41DC49EE"/>
    <w:multiLevelType w:val="hybridMultilevel"/>
    <w:tmpl w:val="A64050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54E7C"/>
    <w:multiLevelType w:val="hybridMultilevel"/>
    <w:tmpl w:val="748A50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A21E7"/>
    <w:multiLevelType w:val="hybridMultilevel"/>
    <w:tmpl w:val="A6046442"/>
    <w:lvl w:ilvl="0" w:tplc="AF247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CE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25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2C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E2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0D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08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CB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5A8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071E5C"/>
    <w:multiLevelType w:val="hybridMultilevel"/>
    <w:tmpl w:val="C0BECCCE"/>
    <w:lvl w:ilvl="0" w:tplc="B366FA9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670FF6C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22E6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54ED6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102B14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42CE5EA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C389D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CC2C44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4EA1E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>
    <w:nsid w:val="554F78D3"/>
    <w:multiLevelType w:val="hybridMultilevel"/>
    <w:tmpl w:val="2EC0D484"/>
    <w:lvl w:ilvl="0" w:tplc="43B031B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7BCDC1E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DC64F1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AA1D6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47A4CF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78215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4BAC30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C6CD35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0103AF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220EB0"/>
    <w:multiLevelType w:val="hybridMultilevel"/>
    <w:tmpl w:val="2E7251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620667"/>
    <w:multiLevelType w:val="hybridMultilevel"/>
    <w:tmpl w:val="11901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3C3F52"/>
    <w:multiLevelType w:val="hybridMultilevel"/>
    <w:tmpl w:val="431AC3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4"/>
  </w:num>
  <w:num w:numId="4">
    <w:abstractNumId w:val="27"/>
  </w:num>
  <w:num w:numId="5">
    <w:abstractNumId w:val="18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21"/>
  </w:num>
  <w:num w:numId="12">
    <w:abstractNumId w:val="7"/>
  </w:num>
  <w:num w:numId="13">
    <w:abstractNumId w:val="12"/>
  </w:num>
  <w:num w:numId="14">
    <w:abstractNumId w:val="15"/>
  </w:num>
  <w:num w:numId="15">
    <w:abstractNumId w:val="9"/>
  </w:num>
  <w:num w:numId="16">
    <w:abstractNumId w:val="6"/>
  </w:num>
  <w:num w:numId="17">
    <w:abstractNumId w:val="16"/>
  </w:num>
  <w:num w:numId="18">
    <w:abstractNumId w:val="4"/>
  </w:num>
  <w:num w:numId="19">
    <w:abstractNumId w:val="23"/>
  </w:num>
  <w:num w:numId="20">
    <w:abstractNumId w:val="26"/>
  </w:num>
  <w:num w:numId="21">
    <w:abstractNumId w:val="25"/>
  </w:num>
  <w:num w:numId="22">
    <w:abstractNumId w:val="22"/>
  </w:num>
  <w:num w:numId="23">
    <w:abstractNumId w:val="24"/>
  </w:num>
  <w:num w:numId="24">
    <w:abstractNumId w:val="11"/>
  </w:num>
  <w:num w:numId="25">
    <w:abstractNumId w:val="17"/>
  </w:num>
  <w:num w:numId="26">
    <w:abstractNumId w:val="19"/>
  </w:num>
  <w:num w:numId="27">
    <w:abstractNumId w:val="1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131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F70"/>
    <w:rsid w:val="00001463"/>
    <w:rsid w:val="0000151E"/>
    <w:rsid w:val="00001545"/>
    <w:rsid w:val="00001C87"/>
    <w:rsid w:val="00001D5C"/>
    <w:rsid w:val="00001EDC"/>
    <w:rsid w:val="0000213E"/>
    <w:rsid w:val="00002648"/>
    <w:rsid w:val="00002B5F"/>
    <w:rsid w:val="00003275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4E"/>
    <w:rsid w:val="000057B6"/>
    <w:rsid w:val="00005DA9"/>
    <w:rsid w:val="00005DD7"/>
    <w:rsid w:val="00006168"/>
    <w:rsid w:val="000068DD"/>
    <w:rsid w:val="00006AC0"/>
    <w:rsid w:val="00006C2E"/>
    <w:rsid w:val="0000711B"/>
    <w:rsid w:val="0000719F"/>
    <w:rsid w:val="00007386"/>
    <w:rsid w:val="00007A3C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1E38"/>
    <w:rsid w:val="000120E9"/>
    <w:rsid w:val="000126FA"/>
    <w:rsid w:val="00012AEB"/>
    <w:rsid w:val="00012EF0"/>
    <w:rsid w:val="00013B6D"/>
    <w:rsid w:val="00013DCA"/>
    <w:rsid w:val="000140C6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698"/>
    <w:rsid w:val="00016D80"/>
    <w:rsid w:val="00016E04"/>
    <w:rsid w:val="00016EEE"/>
    <w:rsid w:val="000170C6"/>
    <w:rsid w:val="0001745B"/>
    <w:rsid w:val="000176EF"/>
    <w:rsid w:val="00017A73"/>
    <w:rsid w:val="0002055D"/>
    <w:rsid w:val="00020938"/>
    <w:rsid w:val="00020B4D"/>
    <w:rsid w:val="00020CDF"/>
    <w:rsid w:val="000213F6"/>
    <w:rsid w:val="00021486"/>
    <w:rsid w:val="000219C3"/>
    <w:rsid w:val="000219E0"/>
    <w:rsid w:val="00021E9E"/>
    <w:rsid w:val="000220DC"/>
    <w:rsid w:val="00022597"/>
    <w:rsid w:val="0002284C"/>
    <w:rsid w:val="00022858"/>
    <w:rsid w:val="000229AD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28B"/>
    <w:rsid w:val="000253A0"/>
    <w:rsid w:val="00025641"/>
    <w:rsid w:val="000258B3"/>
    <w:rsid w:val="000258D3"/>
    <w:rsid w:val="0002604C"/>
    <w:rsid w:val="000260EB"/>
    <w:rsid w:val="0002648D"/>
    <w:rsid w:val="000264B7"/>
    <w:rsid w:val="0002655C"/>
    <w:rsid w:val="00026802"/>
    <w:rsid w:val="00027B13"/>
    <w:rsid w:val="00027BE8"/>
    <w:rsid w:val="00027C17"/>
    <w:rsid w:val="00030635"/>
    <w:rsid w:val="0003085B"/>
    <w:rsid w:val="00030967"/>
    <w:rsid w:val="00030969"/>
    <w:rsid w:val="00030DB6"/>
    <w:rsid w:val="0003116A"/>
    <w:rsid w:val="000318A4"/>
    <w:rsid w:val="0003195F"/>
    <w:rsid w:val="00031D3C"/>
    <w:rsid w:val="00031FBE"/>
    <w:rsid w:val="000322A1"/>
    <w:rsid w:val="00032D18"/>
    <w:rsid w:val="0003317E"/>
    <w:rsid w:val="00033201"/>
    <w:rsid w:val="00033710"/>
    <w:rsid w:val="000338B2"/>
    <w:rsid w:val="00033A53"/>
    <w:rsid w:val="00033A7B"/>
    <w:rsid w:val="00033B57"/>
    <w:rsid w:val="00033B5E"/>
    <w:rsid w:val="00034BBC"/>
    <w:rsid w:val="00034DA6"/>
    <w:rsid w:val="000363CC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AF0"/>
    <w:rsid w:val="00037C8B"/>
    <w:rsid w:val="00040094"/>
    <w:rsid w:val="000402DA"/>
    <w:rsid w:val="0004035C"/>
    <w:rsid w:val="0004051E"/>
    <w:rsid w:val="00041049"/>
    <w:rsid w:val="000411C2"/>
    <w:rsid w:val="00041425"/>
    <w:rsid w:val="00041A6E"/>
    <w:rsid w:val="0004224A"/>
    <w:rsid w:val="0004241F"/>
    <w:rsid w:val="000425A7"/>
    <w:rsid w:val="00042C48"/>
    <w:rsid w:val="00043511"/>
    <w:rsid w:val="00043EA8"/>
    <w:rsid w:val="000442FD"/>
    <w:rsid w:val="0004473E"/>
    <w:rsid w:val="000447DB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37"/>
    <w:rsid w:val="00047CE2"/>
    <w:rsid w:val="00047EAE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3C8"/>
    <w:rsid w:val="0005291B"/>
    <w:rsid w:val="00052BCA"/>
    <w:rsid w:val="00052C80"/>
    <w:rsid w:val="00052E3B"/>
    <w:rsid w:val="00052F65"/>
    <w:rsid w:val="00052F7B"/>
    <w:rsid w:val="000531A8"/>
    <w:rsid w:val="0005326E"/>
    <w:rsid w:val="00053830"/>
    <w:rsid w:val="00053B4D"/>
    <w:rsid w:val="00053F64"/>
    <w:rsid w:val="00054095"/>
    <w:rsid w:val="00054623"/>
    <w:rsid w:val="000549EF"/>
    <w:rsid w:val="00054AE1"/>
    <w:rsid w:val="00054ECF"/>
    <w:rsid w:val="000555D9"/>
    <w:rsid w:val="00055C58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330"/>
    <w:rsid w:val="000604DE"/>
    <w:rsid w:val="00060669"/>
    <w:rsid w:val="0006088B"/>
    <w:rsid w:val="000609FD"/>
    <w:rsid w:val="00061285"/>
    <w:rsid w:val="000615B6"/>
    <w:rsid w:val="00061B92"/>
    <w:rsid w:val="00061BC0"/>
    <w:rsid w:val="00061BDE"/>
    <w:rsid w:val="00061EAA"/>
    <w:rsid w:val="00061FD6"/>
    <w:rsid w:val="000620BB"/>
    <w:rsid w:val="000624E5"/>
    <w:rsid w:val="00062633"/>
    <w:rsid w:val="0006265F"/>
    <w:rsid w:val="000629C8"/>
    <w:rsid w:val="00062F7A"/>
    <w:rsid w:val="00063669"/>
    <w:rsid w:val="00063773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92C"/>
    <w:rsid w:val="00065CE9"/>
    <w:rsid w:val="000662FC"/>
    <w:rsid w:val="00066D58"/>
    <w:rsid w:val="0006750B"/>
    <w:rsid w:val="00067F82"/>
    <w:rsid w:val="0007029C"/>
    <w:rsid w:val="000702F2"/>
    <w:rsid w:val="0007039C"/>
    <w:rsid w:val="00070536"/>
    <w:rsid w:val="00070CA0"/>
    <w:rsid w:val="00070EDE"/>
    <w:rsid w:val="00071185"/>
    <w:rsid w:val="00071683"/>
    <w:rsid w:val="00071B07"/>
    <w:rsid w:val="000720BF"/>
    <w:rsid w:val="0007250E"/>
    <w:rsid w:val="00072636"/>
    <w:rsid w:val="0007290C"/>
    <w:rsid w:val="00072B36"/>
    <w:rsid w:val="00072B5E"/>
    <w:rsid w:val="00072BFF"/>
    <w:rsid w:val="00073096"/>
    <w:rsid w:val="0007338E"/>
    <w:rsid w:val="000739FB"/>
    <w:rsid w:val="00073AD0"/>
    <w:rsid w:val="00073C15"/>
    <w:rsid w:val="00074702"/>
    <w:rsid w:val="00074789"/>
    <w:rsid w:val="00074D57"/>
    <w:rsid w:val="00075790"/>
    <w:rsid w:val="0007594B"/>
    <w:rsid w:val="00075CE8"/>
    <w:rsid w:val="00075E36"/>
    <w:rsid w:val="00076AD6"/>
    <w:rsid w:val="00076D62"/>
    <w:rsid w:val="00076D81"/>
    <w:rsid w:val="00076E82"/>
    <w:rsid w:val="000774BC"/>
    <w:rsid w:val="00077A07"/>
    <w:rsid w:val="000800F3"/>
    <w:rsid w:val="000804FE"/>
    <w:rsid w:val="0008059D"/>
    <w:rsid w:val="0008061F"/>
    <w:rsid w:val="00080796"/>
    <w:rsid w:val="00080DDE"/>
    <w:rsid w:val="00080FBF"/>
    <w:rsid w:val="00081018"/>
    <w:rsid w:val="000810CF"/>
    <w:rsid w:val="000812AD"/>
    <w:rsid w:val="000817D8"/>
    <w:rsid w:val="00081C6D"/>
    <w:rsid w:val="00081D79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275"/>
    <w:rsid w:val="000843DC"/>
    <w:rsid w:val="000843F0"/>
    <w:rsid w:val="00084B8D"/>
    <w:rsid w:val="00084CB1"/>
    <w:rsid w:val="00084DDC"/>
    <w:rsid w:val="00085033"/>
    <w:rsid w:val="000850F0"/>
    <w:rsid w:val="00085828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87E27"/>
    <w:rsid w:val="00090162"/>
    <w:rsid w:val="00090725"/>
    <w:rsid w:val="000909E3"/>
    <w:rsid w:val="00090ABB"/>
    <w:rsid w:val="000912A0"/>
    <w:rsid w:val="0009147C"/>
    <w:rsid w:val="00091610"/>
    <w:rsid w:val="00091C00"/>
    <w:rsid w:val="00091F7D"/>
    <w:rsid w:val="00092F1B"/>
    <w:rsid w:val="0009304A"/>
    <w:rsid w:val="0009328A"/>
    <w:rsid w:val="0009356D"/>
    <w:rsid w:val="000935CA"/>
    <w:rsid w:val="000937C6"/>
    <w:rsid w:val="00093837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226"/>
    <w:rsid w:val="000A13DF"/>
    <w:rsid w:val="000A13ED"/>
    <w:rsid w:val="000A1AF3"/>
    <w:rsid w:val="000A1E59"/>
    <w:rsid w:val="000A1ED2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20A2"/>
    <w:rsid w:val="000B248E"/>
    <w:rsid w:val="000B2934"/>
    <w:rsid w:val="000B2A83"/>
    <w:rsid w:val="000B2D1F"/>
    <w:rsid w:val="000B31FC"/>
    <w:rsid w:val="000B3338"/>
    <w:rsid w:val="000B340A"/>
    <w:rsid w:val="000B4269"/>
    <w:rsid w:val="000B427C"/>
    <w:rsid w:val="000B42EB"/>
    <w:rsid w:val="000B45B3"/>
    <w:rsid w:val="000B4A03"/>
    <w:rsid w:val="000B50A2"/>
    <w:rsid w:val="000B5929"/>
    <w:rsid w:val="000B599C"/>
    <w:rsid w:val="000B5D16"/>
    <w:rsid w:val="000B5D4A"/>
    <w:rsid w:val="000B5FC8"/>
    <w:rsid w:val="000B625D"/>
    <w:rsid w:val="000B63CB"/>
    <w:rsid w:val="000B644E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363"/>
    <w:rsid w:val="000C070A"/>
    <w:rsid w:val="000C0DF5"/>
    <w:rsid w:val="000C1335"/>
    <w:rsid w:val="000C19A4"/>
    <w:rsid w:val="000C1DCB"/>
    <w:rsid w:val="000C1E9B"/>
    <w:rsid w:val="000C247F"/>
    <w:rsid w:val="000C25A3"/>
    <w:rsid w:val="000C2ED7"/>
    <w:rsid w:val="000C35E3"/>
    <w:rsid w:val="000C381A"/>
    <w:rsid w:val="000C3863"/>
    <w:rsid w:val="000C3C89"/>
    <w:rsid w:val="000C3CFB"/>
    <w:rsid w:val="000C4183"/>
    <w:rsid w:val="000C4FDF"/>
    <w:rsid w:val="000C522A"/>
    <w:rsid w:val="000C523E"/>
    <w:rsid w:val="000C58B1"/>
    <w:rsid w:val="000C5AAA"/>
    <w:rsid w:val="000C5DB4"/>
    <w:rsid w:val="000C68C6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1FD3"/>
    <w:rsid w:val="000D2880"/>
    <w:rsid w:val="000D3174"/>
    <w:rsid w:val="000D34D5"/>
    <w:rsid w:val="000D35A6"/>
    <w:rsid w:val="000D41C1"/>
    <w:rsid w:val="000D470F"/>
    <w:rsid w:val="000D47CB"/>
    <w:rsid w:val="000D487F"/>
    <w:rsid w:val="000D4B15"/>
    <w:rsid w:val="000D4E91"/>
    <w:rsid w:val="000D503C"/>
    <w:rsid w:val="000D5214"/>
    <w:rsid w:val="000D5D26"/>
    <w:rsid w:val="000D6189"/>
    <w:rsid w:val="000D6265"/>
    <w:rsid w:val="000D6277"/>
    <w:rsid w:val="000D6528"/>
    <w:rsid w:val="000D7137"/>
    <w:rsid w:val="000D72F9"/>
    <w:rsid w:val="000D7646"/>
    <w:rsid w:val="000D7FDB"/>
    <w:rsid w:val="000E023E"/>
    <w:rsid w:val="000E03FA"/>
    <w:rsid w:val="000E098C"/>
    <w:rsid w:val="000E0AFE"/>
    <w:rsid w:val="000E0DBA"/>
    <w:rsid w:val="000E1186"/>
    <w:rsid w:val="000E11D9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A53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633E"/>
    <w:rsid w:val="000E71B9"/>
    <w:rsid w:val="000E7B8C"/>
    <w:rsid w:val="000E7C7D"/>
    <w:rsid w:val="000F0A55"/>
    <w:rsid w:val="000F0FA2"/>
    <w:rsid w:val="000F15C0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828"/>
    <w:rsid w:val="000F5C4F"/>
    <w:rsid w:val="000F65CA"/>
    <w:rsid w:val="000F6763"/>
    <w:rsid w:val="000F68DC"/>
    <w:rsid w:val="000F6C6A"/>
    <w:rsid w:val="000F7076"/>
    <w:rsid w:val="000F7386"/>
    <w:rsid w:val="000F7417"/>
    <w:rsid w:val="000F7660"/>
    <w:rsid w:val="000F7984"/>
    <w:rsid w:val="0010044D"/>
    <w:rsid w:val="0010046A"/>
    <w:rsid w:val="001007FA"/>
    <w:rsid w:val="00100E69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49B"/>
    <w:rsid w:val="00103A6A"/>
    <w:rsid w:val="00103A6F"/>
    <w:rsid w:val="0010406F"/>
    <w:rsid w:val="00104934"/>
    <w:rsid w:val="00104C3A"/>
    <w:rsid w:val="00104E1E"/>
    <w:rsid w:val="00105164"/>
    <w:rsid w:val="0010522A"/>
    <w:rsid w:val="001055E7"/>
    <w:rsid w:val="00105619"/>
    <w:rsid w:val="00105A73"/>
    <w:rsid w:val="00105E03"/>
    <w:rsid w:val="0010625D"/>
    <w:rsid w:val="0010652F"/>
    <w:rsid w:val="00106586"/>
    <w:rsid w:val="00106C74"/>
    <w:rsid w:val="0010735A"/>
    <w:rsid w:val="0010781B"/>
    <w:rsid w:val="00107931"/>
    <w:rsid w:val="001079FE"/>
    <w:rsid w:val="00107BE6"/>
    <w:rsid w:val="0011004F"/>
    <w:rsid w:val="00110088"/>
    <w:rsid w:val="00110991"/>
    <w:rsid w:val="00112470"/>
    <w:rsid w:val="00112991"/>
    <w:rsid w:val="00112C46"/>
    <w:rsid w:val="00113288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B9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4E"/>
    <w:rsid w:val="00126655"/>
    <w:rsid w:val="001267E4"/>
    <w:rsid w:val="00126A1B"/>
    <w:rsid w:val="00127695"/>
    <w:rsid w:val="00127D02"/>
    <w:rsid w:val="00127E0D"/>
    <w:rsid w:val="00130027"/>
    <w:rsid w:val="00130054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9DD"/>
    <w:rsid w:val="00132A57"/>
    <w:rsid w:val="00132C5C"/>
    <w:rsid w:val="00132FFD"/>
    <w:rsid w:val="0013334E"/>
    <w:rsid w:val="001335B7"/>
    <w:rsid w:val="00133682"/>
    <w:rsid w:val="00133DA6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A2E"/>
    <w:rsid w:val="00136BEB"/>
    <w:rsid w:val="00136E16"/>
    <w:rsid w:val="00136F5B"/>
    <w:rsid w:val="00137704"/>
    <w:rsid w:val="00137E59"/>
    <w:rsid w:val="00137FE1"/>
    <w:rsid w:val="00140436"/>
    <w:rsid w:val="00140D96"/>
    <w:rsid w:val="00140E67"/>
    <w:rsid w:val="00141645"/>
    <w:rsid w:val="00141E10"/>
    <w:rsid w:val="001420D4"/>
    <w:rsid w:val="001421E2"/>
    <w:rsid w:val="00142C30"/>
    <w:rsid w:val="00143918"/>
    <w:rsid w:val="00143C5E"/>
    <w:rsid w:val="00143CCC"/>
    <w:rsid w:val="00143DBB"/>
    <w:rsid w:val="00143DC3"/>
    <w:rsid w:val="00143F18"/>
    <w:rsid w:val="00143FB7"/>
    <w:rsid w:val="00144061"/>
    <w:rsid w:val="0014429E"/>
    <w:rsid w:val="00144A64"/>
    <w:rsid w:val="00144F7A"/>
    <w:rsid w:val="00145046"/>
    <w:rsid w:val="00145210"/>
    <w:rsid w:val="001453C3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4C5"/>
    <w:rsid w:val="001505AB"/>
    <w:rsid w:val="001505AC"/>
    <w:rsid w:val="001506AA"/>
    <w:rsid w:val="00150B7F"/>
    <w:rsid w:val="00150F03"/>
    <w:rsid w:val="001511F6"/>
    <w:rsid w:val="00151225"/>
    <w:rsid w:val="001529C5"/>
    <w:rsid w:val="00152E42"/>
    <w:rsid w:val="00152F94"/>
    <w:rsid w:val="00153503"/>
    <w:rsid w:val="00153A37"/>
    <w:rsid w:val="00153FFA"/>
    <w:rsid w:val="00154547"/>
    <w:rsid w:val="001549CC"/>
    <w:rsid w:val="001555B8"/>
    <w:rsid w:val="0015582D"/>
    <w:rsid w:val="001559BB"/>
    <w:rsid w:val="001559D8"/>
    <w:rsid w:val="00155AAE"/>
    <w:rsid w:val="00155CE4"/>
    <w:rsid w:val="00155D7B"/>
    <w:rsid w:val="00155F84"/>
    <w:rsid w:val="0015625C"/>
    <w:rsid w:val="0015655D"/>
    <w:rsid w:val="001566F9"/>
    <w:rsid w:val="001567D6"/>
    <w:rsid w:val="001569D8"/>
    <w:rsid w:val="00156E43"/>
    <w:rsid w:val="0015713B"/>
    <w:rsid w:val="001578F4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43A"/>
    <w:rsid w:val="001675F2"/>
    <w:rsid w:val="00167773"/>
    <w:rsid w:val="001679E5"/>
    <w:rsid w:val="001704BF"/>
    <w:rsid w:val="001704E9"/>
    <w:rsid w:val="0017064E"/>
    <w:rsid w:val="00170894"/>
    <w:rsid w:val="00170994"/>
    <w:rsid w:val="00171116"/>
    <w:rsid w:val="00171697"/>
    <w:rsid w:val="0017199C"/>
    <w:rsid w:val="00171E5D"/>
    <w:rsid w:val="001723C1"/>
    <w:rsid w:val="0017250B"/>
    <w:rsid w:val="001725C4"/>
    <w:rsid w:val="0017273D"/>
    <w:rsid w:val="001728D7"/>
    <w:rsid w:val="00172CA7"/>
    <w:rsid w:val="00172F39"/>
    <w:rsid w:val="00173C35"/>
    <w:rsid w:val="00173D36"/>
    <w:rsid w:val="00173D88"/>
    <w:rsid w:val="00174279"/>
    <w:rsid w:val="00174750"/>
    <w:rsid w:val="001747EA"/>
    <w:rsid w:val="00174842"/>
    <w:rsid w:val="00174911"/>
    <w:rsid w:val="001752D5"/>
    <w:rsid w:val="0017542F"/>
    <w:rsid w:val="001754AE"/>
    <w:rsid w:val="0017554D"/>
    <w:rsid w:val="00175730"/>
    <w:rsid w:val="00175AAB"/>
    <w:rsid w:val="00175C31"/>
    <w:rsid w:val="00175F71"/>
    <w:rsid w:val="00176727"/>
    <w:rsid w:val="00176A74"/>
    <w:rsid w:val="00176CC1"/>
    <w:rsid w:val="00176F31"/>
    <w:rsid w:val="001776D0"/>
    <w:rsid w:val="001776D9"/>
    <w:rsid w:val="0017785E"/>
    <w:rsid w:val="00180F17"/>
    <w:rsid w:val="001813BB"/>
    <w:rsid w:val="00181413"/>
    <w:rsid w:val="0018173A"/>
    <w:rsid w:val="00181A2D"/>
    <w:rsid w:val="001820B5"/>
    <w:rsid w:val="0018244D"/>
    <w:rsid w:val="00182749"/>
    <w:rsid w:val="001827A9"/>
    <w:rsid w:val="00182B64"/>
    <w:rsid w:val="00182B6D"/>
    <w:rsid w:val="0018318A"/>
    <w:rsid w:val="001831E7"/>
    <w:rsid w:val="0018334B"/>
    <w:rsid w:val="0018338C"/>
    <w:rsid w:val="0018348C"/>
    <w:rsid w:val="0018374D"/>
    <w:rsid w:val="0018377C"/>
    <w:rsid w:val="00183817"/>
    <w:rsid w:val="0018384C"/>
    <w:rsid w:val="001838E5"/>
    <w:rsid w:val="00183C68"/>
    <w:rsid w:val="00183D0B"/>
    <w:rsid w:val="00183F93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1F9"/>
    <w:rsid w:val="00191220"/>
    <w:rsid w:val="00191427"/>
    <w:rsid w:val="0019142E"/>
    <w:rsid w:val="00191495"/>
    <w:rsid w:val="00191502"/>
    <w:rsid w:val="00191653"/>
    <w:rsid w:val="00191728"/>
    <w:rsid w:val="00191987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E6"/>
    <w:rsid w:val="00195CFF"/>
    <w:rsid w:val="00196321"/>
    <w:rsid w:val="00196684"/>
    <w:rsid w:val="00196C6E"/>
    <w:rsid w:val="00196D39"/>
    <w:rsid w:val="00197474"/>
    <w:rsid w:val="00197AA0"/>
    <w:rsid w:val="00197DCD"/>
    <w:rsid w:val="00197F84"/>
    <w:rsid w:val="001A01C5"/>
    <w:rsid w:val="001A0491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0F"/>
    <w:rsid w:val="001A306B"/>
    <w:rsid w:val="001A32CC"/>
    <w:rsid w:val="001A3303"/>
    <w:rsid w:val="001A33C6"/>
    <w:rsid w:val="001A3719"/>
    <w:rsid w:val="001A3881"/>
    <w:rsid w:val="001A3F8F"/>
    <w:rsid w:val="001A415B"/>
    <w:rsid w:val="001A4276"/>
    <w:rsid w:val="001A4DFC"/>
    <w:rsid w:val="001A539E"/>
    <w:rsid w:val="001A55E5"/>
    <w:rsid w:val="001A58C2"/>
    <w:rsid w:val="001A5963"/>
    <w:rsid w:val="001A5DE4"/>
    <w:rsid w:val="001A68A8"/>
    <w:rsid w:val="001A7510"/>
    <w:rsid w:val="001A7829"/>
    <w:rsid w:val="001A789A"/>
    <w:rsid w:val="001A7C8D"/>
    <w:rsid w:val="001B0548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769"/>
    <w:rsid w:val="001B384C"/>
    <w:rsid w:val="001B3BF2"/>
    <w:rsid w:val="001B4164"/>
    <w:rsid w:val="001B423D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C69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8A2"/>
    <w:rsid w:val="001C0DCF"/>
    <w:rsid w:val="001C0F12"/>
    <w:rsid w:val="001C10F0"/>
    <w:rsid w:val="001C10F9"/>
    <w:rsid w:val="001C158F"/>
    <w:rsid w:val="001C17E0"/>
    <w:rsid w:val="001C2A4C"/>
    <w:rsid w:val="001C2D6B"/>
    <w:rsid w:val="001C3679"/>
    <w:rsid w:val="001C3DEB"/>
    <w:rsid w:val="001C4399"/>
    <w:rsid w:val="001C4551"/>
    <w:rsid w:val="001C456C"/>
    <w:rsid w:val="001C4AE4"/>
    <w:rsid w:val="001C4DBA"/>
    <w:rsid w:val="001C518D"/>
    <w:rsid w:val="001C5469"/>
    <w:rsid w:val="001C578B"/>
    <w:rsid w:val="001C5C6A"/>
    <w:rsid w:val="001C5E67"/>
    <w:rsid w:val="001C5F52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0BA8"/>
    <w:rsid w:val="001D12CC"/>
    <w:rsid w:val="001D1597"/>
    <w:rsid w:val="001D16F3"/>
    <w:rsid w:val="001D1C01"/>
    <w:rsid w:val="001D1E63"/>
    <w:rsid w:val="001D229B"/>
    <w:rsid w:val="001D2365"/>
    <w:rsid w:val="001D2793"/>
    <w:rsid w:val="001D3008"/>
    <w:rsid w:val="001D3263"/>
    <w:rsid w:val="001D341B"/>
    <w:rsid w:val="001D34DD"/>
    <w:rsid w:val="001D35C1"/>
    <w:rsid w:val="001D3815"/>
    <w:rsid w:val="001D38F7"/>
    <w:rsid w:val="001D3B7E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04"/>
    <w:rsid w:val="001D5B58"/>
    <w:rsid w:val="001D5B70"/>
    <w:rsid w:val="001D609D"/>
    <w:rsid w:val="001D623D"/>
    <w:rsid w:val="001D634C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44A"/>
    <w:rsid w:val="001E1A5B"/>
    <w:rsid w:val="001E1C44"/>
    <w:rsid w:val="001E1DE8"/>
    <w:rsid w:val="001E207C"/>
    <w:rsid w:val="001E2400"/>
    <w:rsid w:val="001E2552"/>
    <w:rsid w:val="001E27EE"/>
    <w:rsid w:val="001E2F77"/>
    <w:rsid w:val="001E2FA5"/>
    <w:rsid w:val="001E31AD"/>
    <w:rsid w:val="001E35E3"/>
    <w:rsid w:val="001E38F5"/>
    <w:rsid w:val="001E3EEA"/>
    <w:rsid w:val="001E41B3"/>
    <w:rsid w:val="001E5491"/>
    <w:rsid w:val="001E5BC8"/>
    <w:rsid w:val="001E5F15"/>
    <w:rsid w:val="001E62C5"/>
    <w:rsid w:val="001E6826"/>
    <w:rsid w:val="001E69AD"/>
    <w:rsid w:val="001E6D24"/>
    <w:rsid w:val="001E75B1"/>
    <w:rsid w:val="001E780F"/>
    <w:rsid w:val="001E7D6F"/>
    <w:rsid w:val="001F07FC"/>
    <w:rsid w:val="001F0B49"/>
    <w:rsid w:val="001F0BC9"/>
    <w:rsid w:val="001F10BC"/>
    <w:rsid w:val="001F1221"/>
    <w:rsid w:val="001F14BC"/>
    <w:rsid w:val="001F16AC"/>
    <w:rsid w:val="001F21E5"/>
    <w:rsid w:val="001F259D"/>
    <w:rsid w:val="001F2612"/>
    <w:rsid w:val="001F317F"/>
    <w:rsid w:val="001F3C62"/>
    <w:rsid w:val="001F3EA8"/>
    <w:rsid w:val="001F4539"/>
    <w:rsid w:val="001F46B5"/>
    <w:rsid w:val="001F47A5"/>
    <w:rsid w:val="001F485C"/>
    <w:rsid w:val="001F489B"/>
    <w:rsid w:val="001F5BF4"/>
    <w:rsid w:val="001F5F9F"/>
    <w:rsid w:val="001F60D8"/>
    <w:rsid w:val="001F61C0"/>
    <w:rsid w:val="001F65FE"/>
    <w:rsid w:val="001F6AAA"/>
    <w:rsid w:val="001F70EE"/>
    <w:rsid w:val="001F7172"/>
    <w:rsid w:val="001F71D4"/>
    <w:rsid w:val="001F7439"/>
    <w:rsid w:val="001F7581"/>
    <w:rsid w:val="001F7B80"/>
    <w:rsid w:val="001F7C0B"/>
    <w:rsid w:val="001F7CD5"/>
    <w:rsid w:val="001F7E08"/>
    <w:rsid w:val="002000AD"/>
    <w:rsid w:val="0020011F"/>
    <w:rsid w:val="0020012D"/>
    <w:rsid w:val="002002E4"/>
    <w:rsid w:val="00200370"/>
    <w:rsid w:val="00200389"/>
    <w:rsid w:val="00200442"/>
    <w:rsid w:val="0020048D"/>
    <w:rsid w:val="00200FF1"/>
    <w:rsid w:val="002014E9"/>
    <w:rsid w:val="00201539"/>
    <w:rsid w:val="002015D6"/>
    <w:rsid w:val="00201630"/>
    <w:rsid w:val="0020166F"/>
    <w:rsid w:val="00201A30"/>
    <w:rsid w:val="00201A60"/>
    <w:rsid w:val="00201B30"/>
    <w:rsid w:val="00202060"/>
    <w:rsid w:val="002021FC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33A"/>
    <w:rsid w:val="002079EC"/>
    <w:rsid w:val="00207A8F"/>
    <w:rsid w:val="00207BF7"/>
    <w:rsid w:val="00207CDB"/>
    <w:rsid w:val="00207CDE"/>
    <w:rsid w:val="0021008F"/>
    <w:rsid w:val="002101D2"/>
    <w:rsid w:val="00210333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2FC6"/>
    <w:rsid w:val="002138B8"/>
    <w:rsid w:val="00213C1B"/>
    <w:rsid w:val="00213D34"/>
    <w:rsid w:val="00213E32"/>
    <w:rsid w:val="002140C5"/>
    <w:rsid w:val="00214391"/>
    <w:rsid w:val="002148C3"/>
    <w:rsid w:val="0021495A"/>
    <w:rsid w:val="00214F1C"/>
    <w:rsid w:val="00214F27"/>
    <w:rsid w:val="00215094"/>
    <w:rsid w:val="002153DB"/>
    <w:rsid w:val="00215B01"/>
    <w:rsid w:val="00215EAA"/>
    <w:rsid w:val="0021601E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AD6"/>
    <w:rsid w:val="00217B23"/>
    <w:rsid w:val="00217DEC"/>
    <w:rsid w:val="0022093C"/>
    <w:rsid w:val="00220A81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32C5"/>
    <w:rsid w:val="002232D6"/>
    <w:rsid w:val="00223807"/>
    <w:rsid w:val="00223B1C"/>
    <w:rsid w:val="002252F1"/>
    <w:rsid w:val="0022537B"/>
    <w:rsid w:val="002254D9"/>
    <w:rsid w:val="002257D2"/>
    <w:rsid w:val="00225A29"/>
    <w:rsid w:val="00225A77"/>
    <w:rsid w:val="00225A90"/>
    <w:rsid w:val="00225D68"/>
    <w:rsid w:val="002265C8"/>
    <w:rsid w:val="00226A08"/>
    <w:rsid w:val="00226A20"/>
    <w:rsid w:val="00226B5F"/>
    <w:rsid w:val="00226D78"/>
    <w:rsid w:val="002271B2"/>
    <w:rsid w:val="00227457"/>
    <w:rsid w:val="00227751"/>
    <w:rsid w:val="00227E84"/>
    <w:rsid w:val="00227F1B"/>
    <w:rsid w:val="00230121"/>
    <w:rsid w:val="00230294"/>
    <w:rsid w:val="00230338"/>
    <w:rsid w:val="002307A6"/>
    <w:rsid w:val="00230BB6"/>
    <w:rsid w:val="00231270"/>
    <w:rsid w:val="002319D6"/>
    <w:rsid w:val="00231EFA"/>
    <w:rsid w:val="00232084"/>
    <w:rsid w:val="002320E0"/>
    <w:rsid w:val="002320F8"/>
    <w:rsid w:val="00232600"/>
    <w:rsid w:val="0023299A"/>
    <w:rsid w:val="00232A57"/>
    <w:rsid w:val="002332AA"/>
    <w:rsid w:val="0023448D"/>
    <w:rsid w:val="002344CE"/>
    <w:rsid w:val="002347F6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B4"/>
    <w:rsid w:val="002360F9"/>
    <w:rsid w:val="002368EE"/>
    <w:rsid w:val="00236A13"/>
    <w:rsid w:val="00236E4A"/>
    <w:rsid w:val="00236EED"/>
    <w:rsid w:val="00236F62"/>
    <w:rsid w:val="00237035"/>
    <w:rsid w:val="0023733D"/>
    <w:rsid w:val="00237353"/>
    <w:rsid w:val="00237638"/>
    <w:rsid w:val="00240739"/>
    <w:rsid w:val="00240872"/>
    <w:rsid w:val="00240AE3"/>
    <w:rsid w:val="00241903"/>
    <w:rsid w:val="00241C2F"/>
    <w:rsid w:val="00241E15"/>
    <w:rsid w:val="00241E52"/>
    <w:rsid w:val="00241E70"/>
    <w:rsid w:val="00242416"/>
    <w:rsid w:val="002425C8"/>
    <w:rsid w:val="00242672"/>
    <w:rsid w:val="00242B76"/>
    <w:rsid w:val="00242D29"/>
    <w:rsid w:val="00243667"/>
    <w:rsid w:val="00243C90"/>
    <w:rsid w:val="00243E78"/>
    <w:rsid w:val="00243E86"/>
    <w:rsid w:val="00243FF6"/>
    <w:rsid w:val="00244657"/>
    <w:rsid w:val="00244ADA"/>
    <w:rsid w:val="00244DE1"/>
    <w:rsid w:val="00244F64"/>
    <w:rsid w:val="0024516B"/>
    <w:rsid w:val="00245211"/>
    <w:rsid w:val="0024534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9E4"/>
    <w:rsid w:val="00246A72"/>
    <w:rsid w:val="00246E4D"/>
    <w:rsid w:val="00246FC8"/>
    <w:rsid w:val="00247385"/>
    <w:rsid w:val="00247530"/>
    <w:rsid w:val="0024753F"/>
    <w:rsid w:val="0024763C"/>
    <w:rsid w:val="0024765F"/>
    <w:rsid w:val="0024799A"/>
    <w:rsid w:val="00247B08"/>
    <w:rsid w:val="00250076"/>
    <w:rsid w:val="002502F4"/>
    <w:rsid w:val="0025042F"/>
    <w:rsid w:val="0025056B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3FE1"/>
    <w:rsid w:val="0025424E"/>
    <w:rsid w:val="002542BB"/>
    <w:rsid w:val="002547B1"/>
    <w:rsid w:val="00254848"/>
    <w:rsid w:val="0025489C"/>
    <w:rsid w:val="00254B23"/>
    <w:rsid w:val="00255957"/>
    <w:rsid w:val="002559C0"/>
    <w:rsid w:val="00255A9D"/>
    <w:rsid w:val="00256225"/>
    <w:rsid w:val="002563AC"/>
    <w:rsid w:val="002569AC"/>
    <w:rsid w:val="00256D46"/>
    <w:rsid w:val="00257244"/>
    <w:rsid w:val="002576A2"/>
    <w:rsid w:val="002578D2"/>
    <w:rsid w:val="00257E98"/>
    <w:rsid w:val="0026054B"/>
    <w:rsid w:val="002609B1"/>
    <w:rsid w:val="00261059"/>
    <w:rsid w:val="00261237"/>
    <w:rsid w:val="00261312"/>
    <w:rsid w:val="00261316"/>
    <w:rsid w:val="00261C51"/>
    <w:rsid w:val="00261CBC"/>
    <w:rsid w:val="00261E50"/>
    <w:rsid w:val="002626D6"/>
    <w:rsid w:val="00262E81"/>
    <w:rsid w:val="0026317A"/>
    <w:rsid w:val="00263AF9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67D18"/>
    <w:rsid w:val="002702EA"/>
    <w:rsid w:val="00270C99"/>
    <w:rsid w:val="00270CE3"/>
    <w:rsid w:val="00271351"/>
    <w:rsid w:val="002725F9"/>
    <w:rsid w:val="00272951"/>
    <w:rsid w:val="00272968"/>
    <w:rsid w:val="00272CB8"/>
    <w:rsid w:val="0027313D"/>
    <w:rsid w:val="002732DB"/>
    <w:rsid w:val="002734A6"/>
    <w:rsid w:val="0027368B"/>
    <w:rsid w:val="00273A91"/>
    <w:rsid w:val="00273B30"/>
    <w:rsid w:val="00273BB4"/>
    <w:rsid w:val="00273E59"/>
    <w:rsid w:val="00273ED5"/>
    <w:rsid w:val="00274030"/>
    <w:rsid w:val="00274605"/>
    <w:rsid w:val="00274ACC"/>
    <w:rsid w:val="00274CE3"/>
    <w:rsid w:val="0027507D"/>
    <w:rsid w:val="002751DC"/>
    <w:rsid w:val="00275CC2"/>
    <w:rsid w:val="00276388"/>
    <w:rsid w:val="00276595"/>
    <w:rsid w:val="002765D2"/>
    <w:rsid w:val="00276671"/>
    <w:rsid w:val="00276AFB"/>
    <w:rsid w:val="00276BB3"/>
    <w:rsid w:val="00276F53"/>
    <w:rsid w:val="002775DF"/>
    <w:rsid w:val="00277AC7"/>
    <w:rsid w:val="00277B7C"/>
    <w:rsid w:val="00277DC2"/>
    <w:rsid w:val="00280128"/>
    <w:rsid w:val="00280173"/>
    <w:rsid w:val="002803DA"/>
    <w:rsid w:val="002806CE"/>
    <w:rsid w:val="00280B4C"/>
    <w:rsid w:val="00280E61"/>
    <w:rsid w:val="00281248"/>
    <w:rsid w:val="00281540"/>
    <w:rsid w:val="00281819"/>
    <w:rsid w:val="00281858"/>
    <w:rsid w:val="0028196E"/>
    <w:rsid w:val="00281AB6"/>
    <w:rsid w:val="00282165"/>
    <w:rsid w:val="002822E1"/>
    <w:rsid w:val="00282704"/>
    <w:rsid w:val="00282977"/>
    <w:rsid w:val="00282AD9"/>
    <w:rsid w:val="00282E4F"/>
    <w:rsid w:val="00282F7B"/>
    <w:rsid w:val="00283208"/>
    <w:rsid w:val="00283411"/>
    <w:rsid w:val="002849B8"/>
    <w:rsid w:val="00284E6E"/>
    <w:rsid w:val="00285278"/>
    <w:rsid w:val="0028535B"/>
    <w:rsid w:val="00285633"/>
    <w:rsid w:val="002857A7"/>
    <w:rsid w:val="00285CA9"/>
    <w:rsid w:val="002862FD"/>
    <w:rsid w:val="002863E0"/>
    <w:rsid w:val="00286479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55C"/>
    <w:rsid w:val="00290B6D"/>
    <w:rsid w:val="00290CD3"/>
    <w:rsid w:val="002910C2"/>
    <w:rsid w:val="00291500"/>
    <w:rsid w:val="00291653"/>
    <w:rsid w:val="00291828"/>
    <w:rsid w:val="00291E1D"/>
    <w:rsid w:val="002920A2"/>
    <w:rsid w:val="00293B27"/>
    <w:rsid w:val="002947C2"/>
    <w:rsid w:val="00294C0D"/>
    <w:rsid w:val="00294F23"/>
    <w:rsid w:val="002952AE"/>
    <w:rsid w:val="0029530F"/>
    <w:rsid w:val="002953F7"/>
    <w:rsid w:val="002953FC"/>
    <w:rsid w:val="002954A3"/>
    <w:rsid w:val="0029579B"/>
    <w:rsid w:val="002957A9"/>
    <w:rsid w:val="002957D8"/>
    <w:rsid w:val="00295FA4"/>
    <w:rsid w:val="00296349"/>
    <w:rsid w:val="002967BD"/>
    <w:rsid w:val="00296A8A"/>
    <w:rsid w:val="00296AD8"/>
    <w:rsid w:val="00297205"/>
    <w:rsid w:val="00297718"/>
    <w:rsid w:val="0029792B"/>
    <w:rsid w:val="002A01BA"/>
    <w:rsid w:val="002A02CC"/>
    <w:rsid w:val="002A07D2"/>
    <w:rsid w:val="002A0908"/>
    <w:rsid w:val="002A0A28"/>
    <w:rsid w:val="002A0ADE"/>
    <w:rsid w:val="002A0BE1"/>
    <w:rsid w:val="002A1241"/>
    <w:rsid w:val="002A1906"/>
    <w:rsid w:val="002A1B24"/>
    <w:rsid w:val="002A1B73"/>
    <w:rsid w:val="002A1C63"/>
    <w:rsid w:val="002A219F"/>
    <w:rsid w:val="002A234C"/>
    <w:rsid w:val="002A28EA"/>
    <w:rsid w:val="002A2BF1"/>
    <w:rsid w:val="002A2FA5"/>
    <w:rsid w:val="002A3222"/>
    <w:rsid w:val="002A40F0"/>
    <w:rsid w:val="002A43A7"/>
    <w:rsid w:val="002A4426"/>
    <w:rsid w:val="002A4EB0"/>
    <w:rsid w:val="002A52BC"/>
    <w:rsid w:val="002A5460"/>
    <w:rsid w:val="002A5745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2CB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8A6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702C"/>
    <w:rsid w:val="002B7520"/>
    <w:rsid w:val="002B78BE"/>
    <w:rsid w:val="002B79DD"/>
    <w:rsid w:val="002B7A02"/>
    <w:rsid w:val="002B7F96"/>
    <w:rsid w:val="002C0196"/>
    <w:rsid w:val="002C033F"/>
    <w:rsid w:val="002C09E0"/>
    <w:rsid w:val="002C0FF6"/>
    <w:rsid w:val="002C136C"/>
    <w:rsid w:val="002C1749"/>
    <w:rsid w:val="002C2697"/>
    <w:rsid w:val="002C2760"/>
    <w:rsid w:val="002C282C"/>
    <w:rsid w:val="002C2F33"/>
    <w:rsid w:val="002C35DA"/>
    <w:rsid w:val="002C38FC"/>
    <w:rsid w:val="002C3A84"/>
    <w:rsid w:val="002C42BA"/>
    <w:rsid w:val="002C46A4"/>
    <w:rsid w:val="002C46E3"/>
    <w:rsid w:val="002C4836"/>
    <w:rsid w:val="002C4902"/>
    <w:rsid w:val="002C4A42"/>
    <w:rsid w:val="002C53E9"/>
    <w:rsid w:val="002C542E"/>
    <w:rsid w:val="002C5FBA"/>
    <w:rsid w:val="002C6259"/>
    <w:rsid w:val="002C6A08"/>
    <w:rsid w:val="002C6C79"/>
    <w:rsid w:val="002C6FD3"/>
    <w:rsid w:val="002C71B1"/>
    <w:rsid w:val="002C73A8"/>
    <w:rsid w:val="002C77A8"/>
    <w:rsid w:val="002C7EE5"/>
    <w:rsid w:val="002D009F"/>
    <w:rsid w:val="002D00C3"/>
    <w:rsid w:val="002D0872"/>
    <w:rsid w:val="002D14A2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4DA0"/>
    <w:rsid w:val="002D52CE"/>
    <w:rsid w:val="002D5398"/>
    <w:rsid w:val="002D579C"/>
    <w:rsid w:val="002D5827"/>
    <w:rsid w:val="002D5CFB"/>
    <w:rsid w:val="002D5E34"/>
    <w:rsid w:val="002D6193"/>
    <w:rsid w:val="002D6832"/>
    <w:rsid w:val="002D68C3"/>
    <w:rsid w:val="002D702A"/>
    <w:rsid w:val="002D71CE"/>
    <w:rsid w:val="002D72B5"/>
    <w:rsid w:val="002D750F"/>
    <w:rsid w:val="002D76E1"/>
    <w:rsid w:val="002D793C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565"/>
    <w:rsid w:val="002E191A"/>
    <w:rsid w:val="002E1CD6"/>
    <w:rsid w:val="002E1D8C"/>
    <w:rsid w:val="002E1E83"/>
    <w:rsid w:val="002E240E"/>
    <w:rsid w:val="002E250F"/>
    <w:rsid w:val="002E2ED8"/>
    <w:rsid w:val="002E37B4"/>
    <w:rsid w:val="002E3EC7"/>
    <w:rsid w:val="002E4964"/>
    <w:rsid w:val="002E4BF2"/>
    <w:rsid w:val="002E4EC7"/>
    <w:rsid w:val="002E51FC"/>
    <w:rsid w:val="002E5274"/>
    <w:rsid w:val="002E5F46"/>
    <w:rsid w:val="002E6029"/>
    <w:rsid w:val="002E6271"/>
    <w:rsid w:val="002E6642"/>
    <w:rsid w:val="002E6D68"/>
    <w:rsid w:val="002E6DB3"/>
    <w:rsid w:val="002E6E8E"/>
    <w:rsid w:val="002E7937"/>
    <w:rsid w:val="002E7E8F"/>
    <w:rsid w:val="002F0347"/>
    <w:rsid w:val="002F059B"/>
    <w:rsid w:val="002F1785"/>
    <w:rsid w:val="002F17D2"/>
    <w:rsid w:val="002F1BA8"/>
    <w:rsid w:val="002F1EE2"/>
    <w:rsid w:val="002F23B2"/>
    <w:rsid w:val="002F2895"/>
    <w:rsid w:val="002F296B"/>
    <w:rsid w:val="002F2F44"/>
    <w:rsid w:val="002F33DB"/>
    <w:rsid w:val="002F3B00"/>
    <w:rsid w:val="002F4303"/>
    <w:rsid w:val="002F463D"/>
    <w:rsid w:val="002F5394"/>
    <w:rsid w:val="002F5566"/>
    <w:rsid w:val="002F57CF"/>
    <w:rsid w:val="002F58D3"/>
    <w:rsid w:val="002F58F3"/>
    <w:rsid w:val="002F5D19"/>
    <w:rsid w:val="002F6186"/>
    <w:rsid w:val="002F6DE2"/>
    <w:rsid w:val="002F748C"/>
    <w:rsid w:val="002F794D"/>
    <w:rsid w:val="002F7D67"/>
    <w:rsid w:val="002F7FB4"/>
    <w:rsid w:val="00300397"/>
    <w:rsid w:val="00300498"/>
    <w:rsid w:val="0030165A"/>
    <w:rsid w:val="003018D4"/>
    <w:rsid w:val="00301B84"/>
    <w:rsid w:val="00301D0D"/>
    <w:rsid w:val="00301E27"/>
    <w:rsid w:val="00301E32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663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A19"/>
    <w:rsid w:val="00311BD1"/>
    <w:rsid w:val="00311DA4"/>
    <w:rsid w:val="0031288D"/>
    <w:rsid w:val="00312CDC"/>
    <w:rsid w:val="00312E90"/>
    <w:rsid w:val="00312EB0"/>
    <w:rsid w:val="00313177"/>
    <w:rsid w:val="0031348B"/>
    <w:rsid w:val="0031391A"/>
    <w:rsid w:val="00314377"/>
    <w:rsid w:val="003143DE"/>
    <w:rsid w:val="00314747"/>
    <w:rsid w:val="00314918"/>
    <w:rsid w:val="00314C16"/>
    <w:rsid w:val="00314F8A"/>
    <w:rsid w:val="00315045"/>
    <w:rsid w:val="00315234"/>
    <w:rsid w:val="00315244"/>
    <w:rsid w:val="00315257"/>
    <w:rsid w:val="003153C1"/>
    <w:rsid w:val="00315603"/>
    <w:rsid w:val="00315614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1C4D"/>
    <w:rsid w:val="003225BB"/>
    <w:rsid w:val="003227F8"/>
    <w:rsid w:val="00322BAE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0E2"/>
    <w:rsid w:val="00325253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F33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507"/>
    <w:rsid w:val="003317B8"/>
    <w:rsid w:val="00331E40"/>
    <w:rsid w:val="0033205C"/>
    <w:rsid w:val="003328AB"/>
    <w:rsid w:val="00332A21"/>
    <w:rsid w:val="003331B7"/>
    <w:rsid w:val="00333289"/>
    <w:rsid w:val="003332CD"/>
    <w:rsid w:val="003334A0"/>
    <w:rsid w:val="00333703"/>
    <w:rsid w:val="00333C77"/>
    <w:rsid w:val="00334090"/>
    <w:rsid w:val="003341EE"/>
    <w:rsid w:val="00334810"/>
    <w:rsid w:val="00334D76"/>
    <w:rsid w:val="00334D80"/>
    <w:rsid w:val="00334DAF"/>
    <w:rsid w:val="003353F4"/>
    <w:rsid w:val="00335873"/>
    <w:rsid w:val="00335C6F"/>
    <w:rsid w:val="00335EAF"/>
    <w:rsid w:val="00337297"/>
    <w:rsid w:val="00337E75"/>
    <w:rsid w:val="00337E83"/>
    <w:rsid w:val="003404C2"/>
    <w:rsid w:val="00340A8E"/>
    <w:rsid w:val="00340AC7"/>
    <w:rsid w:val="00340B45"/>
    <w:rsid w:val="003413DE"/>
    <w:rsid w:val="0034171C"/>
    <w:rsid w:val="0034202E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E77"/>
    <w:rsid w:val="00345FF4"/>
    <w:rsid w:val="00345FF5"/>
    <w:rsid w:val="003462C1"/>
    <w:rsid w:val="00346416"/>
    <w:rsid w:val="0034656F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0DCE"/>
    <w:rsid w:val="0035129C"/>
    <w:rsid w:val="00351412"/>
    <w:rsid w:val="00351468"/>
    <w:rsid w:val="00351491"/>
    <w:rsid w:val="00351943"/>
    <w:rsid w:val="0035195D"/>
    <w:rsid w:val="00351999"/>
    <w:rsid w:val="00351F0B"/>
    <w:rsid w:val="00352009"/>
    <w:rsid w:val="00352410"/>
    <w:rsid w:val="0035246D"/>
    <w:rsid w:val="003524F4"/>
    <w:rsid w:val="00352716"/>
    <w:rsid w:val="00352C50"/>
    <w:rsid w:val="00352ECD"/>
    <w:rsid w:val="00353181"/>
    <w:rsid w:val="00353428"/>
    <w:rsid w:val="0035386B"/>
    <w:rsid w:val="00353C2E"/>
    <w:rsid w:val="00353CA0"/>
    <w:rsid w:val="003543C5"/>
    <w:rsid w:val="00354568"/>
    <w:rsid w:val="00354A40"/>
    <w:rsid w:val="00354AF5"/>
    <w:rsid w:val="00354E0C"/>
    <w:rsid w:val="00354F0D"/>
    <w:rsid w:val="00355522"/>
    <w:rsid w:val="00355BB7"/>
    <w:rsid w:val="00355C40"/>
    <w:rsid w:val="00355CE6"/>
    <w:rsid w:val="003561CC"/>
    <w:rsid w:val="0035754F"/>
    <w:rsid w:val="003576E0"/>
    <w:rsid w:val="003577A9"/>
    <w:rsid w:val="00357989"/>
    <w:rsid w:val="003579EB"/>
    <w:rsid w:val="00360208"/>
    <w:rsid w:val="003608C9"/>
    <w:rsid w:val="00360A88"/>
    <w:rsid w:val="00360B8E"/>
    <w:rsid w:val="00361141"/>
    <w:rsid w:val="003616C3"/>
    <w:rsid w:val="00361C7F"/>
    <w:rsid w:val="0036281A"/>
    <w:rsid w:val="003629B8"/>
    <w:rsid w:val="00362AEE"/>
    <w:rsid w:val="00363B3C"/>
    <w:rsid w:val="00363CE6"/>
    <w:rsid w:val="00364157"/>
    <w:rsid w:val="0036490A"/>
    <w:rsid w:val="00364EBF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748"/>
    <w:rsid w:val="0036796D"/>
    <w:rsid w:val="00367C77"/>
    <w:rsid w:val="00367F1D"/>
    <w:rsid w:val="00367F5D"/>
    <w:rsid w:val="0037062D"/>
    <w:rsid w:val="00370993"/>
    <w:rsid w:val="003709C2"/>
    <w:rsid w:val="00370DA6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2A3"/>
    <w:rsid w:val="00374615"/>
    <w:rsid w:val="00374623"/>
    <w:rsid w:val="003746E0"/>
    <w:rsid w:val="0037508B"/>
    <w:rsid w:val="00375166"/>
    <w:rsid w:val="00375C03"/>
    <w:rsid w:val="00375C1F"/>
    <w:rsid w:val="00375C96"/>
    <w:rsid w:val="00375EF3"/>
    <w:rsid w:val="00376E3C"/>
    <w:rsid w:val="0037726E"/>
    <w:rsid w:val="0037726F"/>
    <w:rsid w:val="003774B2"/>
    <w:rsid w:val="003775A0"/>
    <w:rsid w:val="0037767F"/>
    <w:rsid w:val="003777F7"/>
    <w:rsid w:val="00377A63"/>
    <w:rsid w:val="003800C6"/>
    <w:rsid w:val="003803A5"/>
    <w:rsid w:val="003803E2"/>
    <w:rsid w:val="003804D4"/>
    <w:rsid w:val="003807D3"/>
    <w:rsid w:val="00380BF4"/>
    <w:rsid w:val="00380FCE"/>
    <w:rsid w:val="00380FE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973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077"/>
    <w:rsid w:val="003864CE"/>
    <w:rsid w:val="003866A0"/>
    <w:rsid w:val="0038673C"/>
    <w:rsid w:val="003868C9"/>
    <w:rsid w:val="00386BA9"/>
    <w:rsid w:val="003877F9"/>
    <w:rsid w:val="00387A30"/>
    <w:rsid w:val="00387B46"/>
    <w:rsid w:val="00387CD4"/>
    <w:rsid w:val="00387D4C"/>
    <w:rsid w:val="00387EE7"/>
    <w:rsid w:val="00387F22"/>
    <w:rsid w:val="0039026C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1CE3"/>
    <w:rsid w:val="003A2431"/>
    <w:rsid w:val="003A2531"/>
    <w:rsid w:val="003A2555"/>
    <w:rsid w:val="003A25F0"/>
    <w:rsid w:val="003A2646"/>
    <w:rsid w:val="003A286E"/>
    <w:rsid w:val="003A2934"/>
    <w:rsid w:val="003A2B2C"/>
    <w:rsid w:val="003A2BA4"/>
    <w:rsid w:val="003A2C5D"/>
    <w:rsid w:val="003A3BE6"/>
    <w:rsid w:val="003A3EED"/>
    <w:rsid w:val="003A4293"/>
    <w:rsid w:val="003A4C61"/>
    <w:rsid w:val="003A4FCA"/>
    <w:rsid w:val="003A4FF8"/>
    <w:rsid w:val="003A58D4"/>
    <w:rsid w:val="003A5ABF"/>
    <w:rsid w:val="003A5FBF"/>
    <w:rsid w:val="003A67A5"/>
    <w:rsid w:val="003A6E28"/>
    <w:rsid w:val="003A7527"/>
    <w:rsid w:val="003A7919"/>
    <w:rsid w:val="003A7A52"/>
    <w:rsid w:val="003A7B46"/>
    <w:rsid w:val="003A7B56"/>
    <w:rsid w:val="003B01C6"/>
    <w:rsid w:val="003B1313"/>
    <w:rsid w:val="003B1452"/>
    <w:rsid w:val="003B1762"/>
    <w:rsid w:val="003B181C"/>
    <w:rsid w:val="003B1B95"/>
    <w:rsid w:val="003B2023"/>
    <w:rsid w:val="003B20AE"/>
    <w:rsid w:val="003B22F3"/>
    <w:rsid w:val="003B25D6"/>
    <w:rsid w:val="003B2812"/>
    <w:rsid w:val="003B2841"/>
    <w:rsid w:val="003B2A8C"/>
    <w:rsid w:val="003B3018"/>
    <w:rsid w:val="003B3A60"/>
    <w:rsid w:val="003B3C0E"/>
    <w:rsid w:val="003B3E32"/>
    <w:rsid w:val="003B406A"/>
    <w:rsid w:val="003B40C7"/>
    <w:rsid w:val="003B4DB5"/>
    <w:rsid w:val="003B4E41"/>
    <w:rsid w:val="003B5680"/>
    <w:rsid w:val="003B5835"/>
    <w:rsid w:val="003B5E8D"/>
    <w:rsid w:val="003B67E4"/>
    <w:rsid w:val="003B6808"/>
    <w:rsid w:val="003B69B1"/>
    <w:rsid w:val="003B6B68"/>
    <w:rsid w:val="003B76DF"/>
    <w:rsid w:val="003B783C"/>
    <w:rsid w:val="003B7AA0"/>
    <w:rsid w:val="003B7C48"/>
    <w:rsid w:val="003B7C64"/>
    <w:rsid w:val="003B7D06"/>
    <w:rsid w:val="003B7EA4"/>
    <w:rsid w:val="003B7EF6"/>
    <w:rsid w:val="003C00C5"/>
    <w:rsid w:val="003C01D8"/>
    <w:rsid w:val="003C04A3"/>
    <w:rsid w:val="003C0AD9"/>
    <w:rsid w:val="003C1E61"/>
    <w:rsid w:val="003C2125"/>
    <w:rsid w:val="003C247E"/>
    <w:rsid w:val="003C25B3"/>
    <w:rsid w:val="003C264E"/>
    <w:rsid w:val="003C266F"/>
    <w:rsid w:val="003C2C06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4F3D"/>
    <w:rsid w:val="003C594F"/>
    <w:rsid w:val="003C5C4A"/>
    <w:rsid w:val="003C5D54"/>
    <w:rsid w:val="003C5F4A"/>
    <w:rsid w:val="003C608F"/>
    <w:rsid w:val="003C6272"/>
    <w:rsid w:val="003C6623"/>
    <w:rsid w:val="003C66C5"/>
    <w:rsid w:val="003C66FD"/>
    <w:rsid w:val="003C68C1"/>
    <w:rsid w:val="003C69EB"/>
    <w:rsid w:val="003C7131"/>
    <w:rsid w:val="003C754A"/>
    <w:rsid w:val="003C78A2"/>
    <w:rsid w:val="003C7F21"/>
    <w:rsid w:val="003C7F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363"/>
    <w:rsid w:val="003D55F2"/>
    <w:rsid w:val="003D5F4B"/>
    <w:rsid w:val="003D611A"/>
    <w:rsid w:val="003D62DE"/>
    <w:rsid w:val="003D6624"/>
    <w:rsid w:val="003D667C"/>
    <w:rsid w:val="003D67EE"/>
    <w:rsid w:val="003D6CA1"/>
    <w:rsid w:val="003D6F70"/>
    <w:rsid w:val="003D71BC"/>
    <w:rsid w:val="003D7618"/>
    <w:rsid w:val="003D7701"/>
    <w:rsid w:val="003D7A74"/>
    <w:rsid w:val="003D7E64"/>
    <w:rsid w:val="003D7E97"/>
    <w:rsid w:val="003E0883"/>
    <w:rsid w:val="003E0A17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144"/>
    <w:rsid w:val="003E46E3"/>
    <w:rsid w:val="003E4B47"/>
    <w:rsid w:val="003E4B94"/>
    <w:rsid w:val="003E4EB8"/>
    <w:rsid w:val="003E4F9A"/>
    <w:rsid w:val="003E5F84"/>
    <w:rsid w:val="003E60E2"/>
    <w:rsid w:val="003E60FB"/>
    <w:rsid w:val="003E6BFB"/>
    <w:rsid w:val="003E6F95"/>
    <w:rsid w:val="003E7274"/>
    <w:rsid w:val="003E7616"/>
    <w:rsid w:val="003E7A60"/>
    <w:rsid w:val="003E7A9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B88"/>
    <w:rsid w:val="003F1D9C"/>
    <w:rsid w:val="003F23FC"/>
    <w:rsid w:val="003F252F"/>
    <w:rsid w:val="003F279A"/>
    <w:rsid w:val="003F2913"/>
    <w:rsid w:val="003F2C21"/>
    <w:rsid w:val="003F2F1D"/>
    <w:rsid w:val="003F30B2"/>
    <w:rsid w:val="003F38D1"/>
    <w:rsid w:val="003F3A2A"/>
    <w:rsid w:val="003F404F"/>
    <w:rsid w:val="003F4112"/>
    <w:rsid w:val="003F4117"/>
    <w:rsid w:val="003F4203"/>
    <w:rsid w:val="003F473A"/>
    <w:rsid w:val="003F4880"/>
    <w:rsid w:val="003F48DD"/>
    <w:rsid w:val="003F4C07"/>
    <w:rsid w:val="003F59F5"/>
    <w:rsid w:val="003F60E7"/>
    <w:rsid w:val="003F6290"/>
    <w:rsid w:val="003F6E58"/>
    <w:rsid w:val="003F77CD"/>
    <w:rsid w:val="003F79CE"/>
    <w:rsid w:val="003F7D6A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0D3"/>
    <w:rsid w:val="0040135F"/>
    <w:rsid w:val="0040178A"/>
    <w:rsid w:val="0040192C"/>
    <w:rsid w:val="0040196F"/>
    <w:rsid w:val="004019C8"/>
    <w:rsid w:val="004019CF"/>
    <w:rsid w:val="00401ED1"/>
    <w:rsid w:val="00402117"/>
    <w:rsid w:val="004021E3"/>
    <w:rsid w:val="0040264E"/>
    <w:rsid w:val="00402777"/>
    <w:rsid w:val="0040289C"/>
    <w:rsid w:val="00402993"/>
    <w:rsid w:val="00402EA7"/>
    <w:rsid w:val="00403229"/>
    <w:rsid w:val="0040363B"/>
    <w:rsid w:val="00403D9D"/>
    <w:rsid w:val="004043F7"/>
    <w:rsid w:val="00404574"/>
    <w:rsid w:val="00404F05"/>
    <w:rsid w:val="00405403"/>
    <w:rsid w:val="0040550D"/>
    <w:rsid w:val="00405C35"/>
    <w:rsid w:val="00405E2A"/>
    <w:rsid w:val="004064C2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604"/>
    <w:rsid w:val="00411A1F"/>
    <w:rsid w:val="00411C0A"/>
    <w:rsid w:val="00411E8C"/>
    <w:rsid w:val="00412512"/>
    <w:rsid w:val="00412EF5"/>
    <w:rsid w:val="004137F1"/>
    <w:rsid w:val="00414485"/>
    <w:rsid w:val="0041466D"/>
    <w:rsid w:val="004150B1"/>
    <w:rsid w:val="004156FB"/>
    <w:rsid w:val="00415950"/>
    <w:rsid w:val="00415AEC"/>
    <w:rsid w:val="00415C2C"/>
    <w:rsid w:val="00415CD1"/>
    <w:rsid w:val="00416763"/>
    <w:rsid w:val="004169C1"/>
    <w:rsid w:val="00416C32"/>
    <w:rsid w:val="004170B0"/>
    <w:rsid w:val="00417168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D26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3E54"/>
    <w:rsid w:val="00424086"/>
    <w:rsid w:val="00424303"/>
    <w:rsid w:val="00424430"/>
    <w:rsid w:val="004250AD"/>
    <w:rsid w:val="00425345"/>
    <w:rsid w:val="00425360"/>
    <w:rsid w:val="0042549F"/>
    <w:rsid w:val="0042558E"/>
    <w:rsid w:val="00425DCD"/>
    <w:rsid w:val="004267E3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93F"/>
    <w:rsid w:val="00431A0F"/>
    <w:rsid w:val="00431BC9"/>
    <w:rsid w:val="0043247D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3CE5"/>
    <w:rsid w:val="0044428D"/>
    <w:rsid w:val="004442EE"/>
    <w:rsid w:val="00444C5A"/>
    <w:rsid w:val="004453EE"/>
    <w:rsid w:val="00445C9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4E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70C"/>
    <w:rsid w:val="00453876"/>
    <w:rsid w:val="00453F3B"/>
    <w:rsid w:val="00453F8E"/>
    <w:rsid w:val="00454F0D"/>
    <w:rsid w:val="004553A1"/>
    <w:rsid w:val="00455771"/>
    <w:rsid w:val="00455BC4"/>
    <w:rsid w:val="00455D01"/>
    <w:rsid w:val="00456180"/>
    <w:rsid w:val="00456231"/>
    <w:rsid w:val="00456641"/>
    <w:rsid w:val="0045690C"/>
    <w:rsid w:val="00456E31"/>
    <w:rsid w:val="004570B0"/>
    <w:rsid w:val="0045723F"/>
    <w:rsid w:val="004573E7"/>
    <w:rsid w:val="004576AA"/>
    <w:rsid w:val="00457C94"/>
    <w:rsid w:val="0046010D"/>
    <w:rsid w:val="0046036B"/>
    <w:rsid w:val="00460377"/>
    <w:rsid w:val="004606D6"/>
    <w:rsid w:val="00460D89"/>
    <w:rsid w:val="00461025"/>
    <w:rsid w:val="00461050"/>
    <w:rsid w:val="00461B77"/>
    <w:rsid w:val="0046229F"/>
    <w:rsid w:val="00462363"/>
    <w:rsid w:val="004623BC"/>
    <w:rsid w:val="0046275A"/>
    <w:rsid w:val="00462BE7"/>
    <w:rsid w:val="00462E72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042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6AA"/>
    <w:rsid w:val="00471ED1"/>
    <w:rsid w:val="00472169"/>
    <w:rsid w:val="004726EC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2D"/>
    <w:rsid w:val="0047643A"/>
    <w:rsid w:val="00476802"/>
    <w:rsid w:val="00477027"/>
    <w:rsid w:val="0047725F"/>
    <w:rsid w:val="004772DA"/>
    <w:rsid w:val="00477800"/>
    <w:rsid w:val="00477A4D"/>
    <w:rsid w:val="00477A6F"/>
    <w:rsid w:val="00477FD6"/>
    <w:rsid w:val="00480035"/>
    <w:rsid w:val="004802DA"/>
    <w:rsid w:val="004806E1"/>
    <w:rsid w:val="00480A17"/>
    <w:rsid w:val="00480B2B"/>
    <w:rsid w:val="00480BB7"/>
    <w:rsid w:val="004810CB"/>
    <w:rsid w:val="0048112C"/>
    <w:rsid w:val="00481334"/>
    <w:rsid w:val="004813F5"/>
    <w:rsid w:val="0048141D"/>
    <w:rsid w:val="00481ADF"/>
    <w:rsid w:val="00481E77"/>
    <w:rsid w:val="00482A9E"/>
    <w:rsid w:val="004847CF"/>
    <w:rsid w:val="00484C24"/>
    <w:rsid w:val="00484CB3"/>
    <w:rsid w:val="004853FC"/>
    <w:rsid w:val="0048611A"/>
    <w:rsid w:val="0048614E"/>
    <w:rsid w:val="00486806"/>
    <w:rsid w:val="00486D04"/>
    <w:rsid w:val="004870EA"/>
    <w:rsid w:val="004877AA"/>
    <w:rsid w:val="004877E7"/>
    <w:rsid w:val="00487C8A"/>
    <w:rsid w:val="00490011"/>
    <w:rsid w:val="004907CB"/>
    <w:rsid w:val="00491225"/>
    <w:rsid w:val="00491AB5"/>
    <w:rsid w:val="004921A7"/>
    <w:rsid w:val="00492357"/>
    <w:rsid w:val="004928E2"/>
    <w:rsid w:val="0049310C"/>
    <w:rsid w:val="00493F08"/>
    <w:rsid w:val="00494000"/>
    <w:rsid w:val="00494F88"/>
    <w:rsid w:val="004950C6"/>
    <w:rsid w:val="00495385"/>
    <w:rsid w:val="00495909"/>
    <w:rsid w:val="00495B58"/>
    <w:rsid w:val="00495D01"/>
    <w:rsid w:val="00495F94"/>
    <w:rsid w:val="00496262"/>
    <w:rsid w:val="004963F9"/>
    <w:rsid w:val="00496834"/>
    <w:rsid w:val="004972B3"/>
    <w:rsid w:val="00497429"/>
    <w:rsid w:val="004974F7"/>
    <w:rsid w:val="004A0464"/>
    <w:rsid w:val="004A084A"/>
    <w:rsid w:val="004A0886"/>
    <w:rsid w:val="004A0CA2"/>
    <w:rsid w:val="004A0E38"/>
    <w:rsid w:val="004A11C4"/>
    <w:rsid w:val="004A1CD2"/>
    <w:rsid w:val="004A22D6"/>
    <w:rsid w:val="004A23EE"/>
    <w:rsid w:val="004A2599"/>
    <w:rsid w:val="004A292A"/>
    <w:rsid w:val="004A2968"/>
    <w:rsid w:val="004A29D7"/>
    <w:rsid w:val="004A2B28"/>
    <w:rsid w:val="004A33AA"/>
    <w:rsid w:val="004A3DD4"/>
    <w:rsid w:val="004A3E38"/>
    <w:rsid w:val="004A40AF"/>
    <w:rsid w:val="004A4296"/>
    <w:rsid w:val="004A446B"/>
    <w:rsid w:val="004A4A9D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093C"/>
    <w:rsid w:val="004B1167"/>
    <w:rsid w:val="004B1EAF"/>
    <w:rsid w:val="004B21CA"/>
    <w:rsid w:val="004B2801"/>
    <w:rsid w:val="004B355A"/>
    <w:rsid w:val="004B3841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A9A"/>
    <w:rsid w:val="004B6EEC"/>
    <w:rsid w:val="004B7A82"/>
    <w:rsid w:val="004B7AC3"/>
    <w:rsid w:val="004B7B36"/>
    <w:rsid w:val="004C0357"/>
    <w:rsid w:val="004C05AE"/>
    <w:rsid w:val="004C0A94"/>
    <w:rsid w:val="004C0AF7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28F"/>
    <w:rsid w:val="004C4447"/>
    <w:rsid w:val="004C45B4"/>
    <w:rsid w:val="004C4851"/>
    <w:rsid w:val="004C4FC5"/>
    <w:rsid w:val="004C521C"/>
    <w:rsid w:val="004C5AF9"/>
    <w:rsid w:val="004C5B20"/>
    <w:rsid w:val="004C5E7D"/>
    <w:rsid w:val="004C627B"/>
    <w:rsid w:val="004C63FD"/>
    <w:rsid w:val="004C7355"/>
    <w:rsid w:val="004C791B"/>
    <w:rsid w:val="004C7A1A"/>
    <w:rsid w:val="004C7C3A"/>
    <w:rsid w:val="004C7CE4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62B"/>
    <w:rsid w:val="004D19DE"/>
    <w:rsid w:val="004D1C18"/>
    <w:rsid w:val="004D2076"/>
    <w:rsid w:val="004D257D"/>
    <w:rsid w:val="004D25F2"/>
    <w:rsid w:val="004D27CC"/>
    <w:rsid w:val="004D28F6"/>
    <w:rsid w:val="004D2953"/>
    <w:rsid w:val="004D297C"/>
    <w:rsid w:val="004D3993"/>
    <w:rsid w:val="004D3A22"/>
    <w:rsid w:val="004D3D04"/>
    <w:rsid w:val="004D3FB8"/>
    <w:rsid w:val="004D4389"/>
    <w:rsid w:val="004D4541"/>
    <w:rsid w:val="004D4DBB"/>
    <w:rsid w:val="004D4E82"/>
    <w:rsid w:val="004D526C"/>
    <w:rsid w:val="004D54E9"/>
    <w:rsid w:val="004D55CC"/>
    <w:rsid w:val="004D5CB4"/>
    <w:rsid w:val="004D62C4"/>
    <w:rsid w:val="004D6746"/>
    <w:rsid w:val="004D6B5E"/>
    <w:rsid w:val="004D71FA"/>
    <w:rsid w:val="004D7219"/>
    <w:rsid w:val="004D7390"/>
    <w:rsid w:val="004D76BA"/>
    <w:rsid w:val="004D7B0B"/>
    <w:rsid w:val="004D7D65"/>
    <w:rsid w:val="004E0066"/>
    <w:rsid w:val="004E00B6"/>
    <w:rsid w:val="004E01A9"/>
    <w:rsid w:val="004E088D"/>
    <w:rsid w:val="004E0A7C"/>
    <w:rsid w:val="004E0DD4"/>
    <w:rsid w:val="004E0E43"/>
    <w:rsid w:val="004E0F65"/>
    <w:rsid w:val="004E0F70"/>
    <w:rsid w:val="004E0F92"/>
    <w:rsid w:val="004E1C99"/>
    <w:rsid w:val="004E275E"/>
    <w:rsid w:val="004E2C74"/>
    <w:rsid w:val="004E33E6"/>
    <w:rsid w:val="004E36CC"/>
    <w:rsid w:val="004E3AFB"/>
    <w:rsid w:val="004E3D0D"/>
    <w:rsid w:val="004E40E8"/>
    <w:rsid w:val="004E42D2"/>
    <w:rsid w:val="004E435F"/>
    <w:rsid w:val="004E43D6"/>
    <w:rsid w:val="004E43D7"/>
    <w:rsid w:val="004E441C"/>
    <w:rsid w:val="004E49E4"/>
    <w:rsid w:val="004E4F63"/>
    <w:rsid w:val="004E5351"/>
    <w:rsid w:val="004E54EA"/>
    <w:rsid w:val="004E5589"/>
    <w:rsid w:val="004E5822"/>
    <w:rsid w:val="004E5B32"/>
    <w:rsid w:val="004E65D9"/>
    <w:rsid w:val="004E67DD"/>
    <w:rsid w:val="004E6A0D"/>
    <w:rsid w:val="004E7052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B58"/>
    <w:rsid w:val="004F3BC7"/>
    <w:rsid w:val="004F4584"/>
    <w:rsid w:val="004F45DC"/>
    <w:rsid w:val="004F50E1"/>
    <w:rsid w:val="004F5B1F"/>
    <w:rsid w:val="004F5D4A"/>
    <w:rsid w:val="004F5FB8"/>
    <w:rsid w:val="004F693C"/>
    <w:rsid w:val="004F6E97"/>
    <w:rsid w:val="005000B7"/>
    <w:rsid w:val="0050025F"/>
    <w:rsid w:val="005005EB"/>
    <w:rsid w:val="0050080F"/>
    <w:rsid w:val="00501282"/>
    <w:rsid w:val="005012DA"/>
    <w:rsid w:val="005014E1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5EC"/>
    <w:rsid w:val="00504990"/>
    <w:rsid w:val="00504B39"/>
    <w:rsid w:val="00504C1B"/>
    <w:rsid w:val="00505399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3B6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81"/>
    <w:rsid w:val="005155FF"/>
    <w:rsid w:val="00515C6B"/>
    <w:rsid w:val="00515CC8"/>
    <w:rsid w:val="00516804"/>
    <w:rsid w:val="005173DD"/>
    <w:rsid w:val="00517C26"/>
    <w:rsid w:val="00520008"/>
    <w:rsid w:val="0052008B"/>
    <w:rsid w:val="00520125"/>
    <w:rsid w:val="00520590"/>
    <w:rsid w:val="00520727"/>
    <w:rsid w:val="00520768"/>
    <w:rsid w:val="00520B86"/>
    <w:rsid w:val="005213DC"/>
    <w:rsid w:val="00521636"/>
    <w:rsid w:val="005219C2"/>
    <w:rsid w:val="00521E19"/>
    <w:rsid w:val="00521E5F"/>
    <w:rsid w:val="00521F27"/>
    <w:rsid w:val="0052206B"/>
    <w:rsid w:val="00522098"/>
    <w:rsid w:val="005223FC"/>
    <w:rsid w:val="00522592"/>
    <w:rsid w:val="00522B97"/>
    <w:rsid w:val="00523256"/>
    <w:rsid w:val="005233E7"/>
    <w:rsid w:val="00523725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276E4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2DC"/>
    <w:rsid w:val="0053237C"/>
    <w:rsid w:val="0053253E"/>
    <w:rsid w:val="0053262A"/>
    <w:rsid w:val="00532DAF"/>
    <w:rsid w:val="00533975"/>
    <w:rsid w:val="00533E1B"/>
    <w:rsid w:val="00533E99"/>
    <w:rsid w:val="005349AA"/>
    <w:rsid w:val="00534AA4"/>
    <w:rsid w:val="00534D49"/>
    <w:rsid w:val="00534DCC"/>
    <w:rsid w:val="005359FE"/>
    <w:rsid w:val="00535B1E"/>
    <w:rsid w:val="00535F7C"/>
    <w:rsid w:val="00535F89"/>
    <w:rsid w:val="00536108"/>
    <w:rsid w:val="00536484"/>
    <w:rsid w:val="005365C9"/>
    <w:rsid w:val="00536975"/>
    <w:rsid w:val="00536BD4"/>
    <w:rsid w:val="00536BE9"/>
    <w:rsid w:val="00536BEF"/>
    <w:rsid w:val="00536DE8"/>
    <w:rsid w:val="00536DEF"/>
    <w:rsid w:val="00536F15"/>
    <w:rsid w:val="00537087"/>
    <w:rsid w:val="005370EF"/>
    <w:rsid w:val="005372BF"/>
    <w:rsid w:val="005372C4"/>
    <w:rsid w:val="00537536"/>
    <w:rsid w:val="00537708"/>
    <w:rsid w:val="0053772A"/>
    <w:rsid w:val="0053780C"/>
    <w:rsid w:val="0053789B"/>
    <w:rsid w:val="0053792C"/>
    <w:rsid w:val="00537C58"/>
    <w:rsid w:val="00537F80"/>
    <w:rsid w:val="0054142E"/>
    <w:rsid w:val="00541549"/>
    <w:rsid w:val="0054177D"/>
    <w:rsid w:val="00541C40"/>
    <w:rsid w:val="00541DD1"/>
    <w:rsid w:val="005428C4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B66"/>
    <w:rsid w:val="00550DE2"/>
    <w:rsid w:val="00550E75"/>
    <w:rsid w:val="005515A5"/>
    <w:rsid w:val="005518CE"/>
    <w:rsid w:val="00551DA2"/>
    <w:rsid w:val="00551EDF"/>
    <w:rsid w:val="00551F72"/>
    <w:rsid w:val="0055212C"/>
    <w:rsid w:val="00552215"/>
    <w:rsid w:val="0055223D"/>
    <w:rsid w:val="00552B80"/>
    <w:rsid w:val="00552C45"/>
    <w:rsid w:val="00552D98"/>
    <w:rsid w:val="00553487"/>
    <w:rsid w:val="005538F2"/>
    <w:rsid w:val="00553C7D"/>
    <w:rsid w:val="00553EEF"/>
    <w:rsid w:val="00554A32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DEA"/>
    <w:rsid w:val="00557F0D"/>
    <w:rsid w:val="00560153"/>
    <w:rsid w:val="00560D76"/>
    <w:rsid w:val="005612BC"/>
    <w:rsid w:val="005613EB"/>
    <w:rsid w:val="00561698"/>
    <w:rsid w:val="0056183C"/>
    <w:rsid w:val="005619C0"/>
    <w:rsid w:val="005619FB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3BDE"/>
    <w:rsid w:val="0056423D"/>
    <w:rsid w:val="00564655"/>
    <w:rsid w:val="00564967"/>
    <w:rsid w:val="00564BD7"/>
    <w:rsid w:val="00564C7D"/>
    <w:rsid w:val="00564CEC"/>
    <w:rsid w:val="00564FBF"/>
    <w:rsid w:val="005651FF"/>
    <w:rsid w:val="0056575B"/>
    <w:rsid w:val="00565AE7"/>
    <w:rsid w:val="00565E83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89D"/>
    <w:rsid w:val="00572EAD"/>
    <w:rsid w:val="0057322A"/>
    <w:rsid w:val="00573A53"/>
    <w:rsid w:val="00574055"/>
    <w:rsid w:val="0057436B"/>
    <w:rsid w:val="00574BA2"/>
    <w:rsid w:val="00574CDA"/>
    <w:rsid w:val="0057509D"/>
    <w:rsid w:val="0057527A"/>
    <w:rsid w:val="00575819"/>
    <w:rsid w:val="00575C9B"/>
    <w:rsid w:val="00575FE2"/>
    <w:rsid w:val="0057646A"/>
    <w:rsid w:val="00576796"/>
    <w:rsid w:val="00576C6D"/>
    <w:rsid w:val="00576E5A"/>
    <w:rsid w:val="005775B9"/>
    <w:rsid w:val="00577BB1"/>
    <w:rsid w:val="00577D93"/>
    <w:rsid w:val="00577FE6"/>
    <w:rsid w:val="00580B2D"/>
    <w:rsid w:val="00580BAB"/>
    <w:rsid w:val="00580C66"/>
    <w:rsid w:val="00580D64"/>
    <w:rsid w:val="0058149B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8FF"/>
    <w:rsid w:val="00583CDE"/>
    <w:rsid w:val="0058428F"/>
    <w:rsid w:val="00585ADB"/>
    <w:rsid w:val="00585D98"/>
    <w:rsid w:val="00585FDC"/>
    <w:rsid w:val="00586353"/>
    <w:rsid w:val="00586401"/>
    <w:rsid w:val="005864BB"/>
    <w:rsid w:val="0058678C"/>
    <w:rsid w:val="00586B93"/>
    <w:rsid w:val="00586CF5"/>
    <w:rsid w:val="00587152"/>
    <w:rsid w:val="005871E5"/>
    <w:rsid w:val="00587339"/>
    <w:rsid w:val="00587511"/>
    <w:rsid w:val="005876EA"/>
    <w:rsid w:val="00587710"/>
    <w:rsid w:val="00587730"/>
    <w:rsid w:val="005878F8"/>
    <w:rsid w:val="005905D9"/>
    <w:rsid w:val="005907C7"/>
    <w:rsid w:val="00590A40"/>
    <w:rsid w:val="00590BB5"/>
    <w:rsid w:val="00590C13"/>
    <w:rsid w:val="005919A2"/>
    <w:rsid w:val="00591A2E"/>
    <w:rsid w:val="00591A3B"/>
    <w:rsid w:val="00591D58"/>
    <w:rsid w:val="0059289C"/>
    <w:rsid w:val="0059289D"/>
    <w:rsid w:val="00592BB9"/>
    <w:rsid w:val="00592E7A"/>
    <w:rsid w:val="00592ED6"/>
    <w:rsid w:val="0059315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503D"/>
    <w:rsid w:val="005952FC"/>
    <w:rsid w:val="00595CD1"/>
    <w:rsid w:val="00595DA3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72"/>
    <w:rsid w:val="00597CBF"/>
    <w:rsid w:val="005A0054"/>
    <w:rsid w:val="005A0198"/>
    <w:rsid w:val="005A042C"/>
    <w:rsid w:val="005A0533"/>
    <w:rsid w:val="005A07CB"/>
    <w:rsid w:val="005A0814"/>
    <w:rsid w:val="005A0987"/>
    <w:rsid w:val="005A0CC8"/>
    <w:rsid w:val="005A0EAE"/>
    <w:rsid w:val="005A117D"/>
    <w:rsid w:val="005A187D"/>
    <w:rsid w:val="005A1EEE"/>
    <w:rsid w:val="005A24A6"/>
    <w:rsid w:val="005A2605"/>
    <w:rsid w:val="005A2D47"/>
    <w:rsid w:val="005A308B"/>
    <w:rsid w:val="005A3736"/>
    <w:rsid w:val="005A3776"/>
    <w:rsid w:val="005A41C2"/>
    <w:rsid w:val="005A42C6"/>
    <w:rsid w:val="005A46C6"/>
    <w:rsid w:val="005A50B9"/>
    <w:rsid w:val="005A6354"/>
    <w:rsid w:val="005A6486"/>
    <w:rsid w:val="005A689B"/>
    <w:rsid w:val="005A69C3"/>
    <w:rsid w:val="005A6C50"/>
    <w:rsid w:val="005A7075"/>
    <w:rsid w:val="005A766A"/>
    <w:rsid w:val="005A7694"/>
    <w:rsid w:val="005A7730"/>
    <w:rsid w:val="005A7807"/>
    <w:rsid w:val="005A795A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B27"/>
    <w:rsid w:val="005B2D94"/>
    <w:rsid w:val="005B311F"/>
    <w:rsid w:val="005B3139"/>
    <w:rsid w:val="005B32F9"/>
    <w:rsid w:val="005B3333"/>
    <w:rsid w:val="005B3E49"/>
    <w:rsid w:val="005B3F00"/>
    <w:rsid w:val="005B40E8"/>
    <w:rsid w:val="005B40EC"/>
    <w:rsid w:val="005B419D"/>
    <w:rsid w:val="005B4A15"/>
    <w:rsid w:val="005B4B5D"/>
    <w:rsid w:val="005B4DB1"/>
    <w:rsid w:val="005B4E60"/>
    <w:rsid w:val="005B4FF6"/>
    <w:rsid w:val="005B51DF"/>
    <w:rsid w:val="005B54DB"/>
    <w:rsid w:val="005B57C3"/>
    <w:rsid w:val="005B5EB8"/>
    <w:rsid w:val="005B5FF7"/>
    <w:rsid w:val="005B620F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26"/>
    <w:rsid w:val="005C3765"/>
    <w:rsid w:val="005C3BF2"/>
    <w:rsid w:val="005C4026"/>
    <w:rsid w:val="005C40FB"/>
    <w:rsid w:val="005C42D1"/>
    <w:rsid w:val="005C471B"/>
    <w:rsid w:val="005C4B22"/>
    <w:rsid w:val="005C4B4D"/>
    <w:rsid w:val="005C4C84"/>
    <w:rsid w:val="005C58D6"/>
    <w:rsid w:val="005C5B8E"/>
    <w:rsid w:val="005C5E57"/>
    <w:rsid w:val="005C6B54"/>
    <w:rsid w:val="005C6EC3"/>
    <w:rsid w:val="005C6F51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5E23"/>
    <w:rsid w:val="005D6CC4"/>
    <w:rsid w:val="005D6F08"/>
    <w:rsid w:val="005D74F0"/>
    <w:rsid w:val="005D77DA"/>
    <w:rsid w:val="005D7950"/>
    <w:rsid w:val="005D7A85"/>
    <w:rsid w:val="005D7C1E"/>
    <w:rsid w:val="005E0168"/>
    <w:rsid w:val="005E0375"/>
    <w:rsid w:val="005E289C"/>
    <w:rsid w:val="005E3004"/>
    <w:rsid w:val="005E3556"/>
    <w:rsid w:val="005E373E"/>
    <w:rsid w:val="005E37C8"/>
    <w:rsid w:val="005E3864"/>
    <w:rsid w:val="005E3B14"/>
    <w:rsid w:val="005E3BCB"/>
    <w:rsid w:val="005E3F28"/>
    <w:rsid w:val="005E411D"/>
    <w:rsid w:val="005E44BA"/>
    <w:rsid w:val="005E45A2"/>
    <w:rsid w:val="005E4ACE"/>
    <w:rsid w:val="005E4D88"/>
    <w:rsid w:val="005E52B5"/>
    <w:rsid w:val="005E53C3"/>
    <w:rsid w:val="005E5582"/>
    <w:rsid w:val="005E5693"/>
    <w:rsid w:val="005E5710"/>
    <w:rsid w:val="005E5949"/>
    <w:rsid w:val="005E5BE2"/>
    <w:rsid w:val="005E5C28"/>
    <w:rsid w:val="005E6128"/>
    <w:rsid w:val="005E6246"/>
    <w:rsid w:val="005E64DA"/>
    <w:rsid w:val="005E670C"/>
    <w:rsid w:val="005E6787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1D5"/>
    <w:rsid w:val="005F2FDD"/>
    <w:rsid w:val="005F308A"/>
    <w:rsid w:val="005F3229"/>
    <w:rsid w:val="005F378D"/>
    <w:rsid w:val="005F3B1A"/>
    <w:rsid w:val="005F3C20"/>
    <w:rsid w:val="005F4027"/>
    <w:rsid w:val="005F4147"/>
    <w:rsid w:val="005F437D"/>
    <w:rsid w:val="005F4591"/>
    <w:rsid w:val="005F464F"/>
    <w:rsid w:val="005F4C76"/>
    <w:rsid w:val="005F4E06"/>
    <w:rsid w:val="005F5586"/>
    <w:rsid w:val="005F5677"/>
    <w:rsid w:val="005F6242"/>
    <w:rsid w:val="005F6263"/>
    <w:rsid w:val="005F665D"/>
    <w:rsid w:val="005F69E4"/>
    <w:rsid w:val="005F6C29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783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3FF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BEE"/>
    <w:rsid w:val="00606C60"/>
    <w:rsid w:val="006072A6"/>
    <w:rsid w:val="006073BE"/>
    <w:rsid w:val="0060753A"/>
    <w:rsid w:val="00607842"/>
    <w:rsid w:val="00607AE4"/>
    <w:rsid w:val="00607EB0"/>
    <w:rsid w:val="0061089F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2811"/>
    <w:rsid w:val="00612C04"/>
    <w:rsid w:val="0061312C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C58"/>
    <w:rsid w:val="00617EAC"/>
    <w:rsid w:val="006201D0"/>
    <w:rsid w:val="006204CD"/>
    <w:rsid w:val="00620BAB"/>
    <w:rsid w:val="00620C37"/>
    <w:rsid w:val="00620CD3"/>
    <w:rsid w:val="006218E6"/>
    <w:rsid w:val="00622288"/>
    <w:rsid w:val="00622462"/>
    <w:rsid w:val="00622AD4"/>
    <w:rsid w:val="00622BD8"/>
    <w:rsid w:val="006236DE"/>
    <w:rsid w:val="00623785"/>
    <w:rsid w:val="0062378E"/>
    <w:rsid w:val="00623A8C"/>
    <w:rsid w:val="00623B4E"/>
    <w:rsid w:val="0062405A"/>
    <w:rsid w:val="00624222"/>
    <w:rsid w:val="006243F6"/>
    <w:rsid w:val="00624574"/>
    <w:rsid w:val="006245E7"/>
    <w:rsid w:val="0062472B"/>
    <w:rsid w:val="00624A70"/>
    <w:rsid w:val="00624CE8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4CB"/>
    <w:rsid w:val="0063367A"/>
    <w:rsid w:val="00633D17"/>
    <w:rsid w:val="00633DB3"/>
    <w:rsid w:val="00633E4F"/>
    <w:rsid w:val="006344C1"/>
    <w:rsid w:val="0063475C"/>
    <w:rsid w:val="00634B7C"/>
    <w:rsid w:val="00634B94"/>
    <w:rsid w:val="00634CD8"/>
    <w:rsid w:val="00634ECC"/>
    <w:rsid w:val="00636945"/>
    <w:rsid w:val="006370E3"/>
    <w:rsid w:val="00637627"/>
    <w:rsid w:val="00640181"/>
    <w:rsid w:val="006404C9"/>
    <w:rsid w:val="00640C78"/>
    <w:rsid w:val="00640E07"/>
    <w:rsid w:val="006410B5"/>
    <w:rsid w:val="00641588"/>
    <w:rsid w:val="006416A0"/>
    <w:rsid w:val="006417CB"/>
    <w:rsid w:val="00641CA7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AF2"/>
    <w:rsid w:val="00645C91"/>
    <w:rsid w:val="00645D9A"/>
    <w:rsid w:val="00645E58"/>
    <w:rsid w:val="00645F0C"/>
    <w:rsid w:val="00645F4E"/>
    <w:rsid w:val="00645F9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43B"/>
    <w:rsid w:val="00651519"/>
    <w:rsid w:val="006517FC"/>
    <w:rsid w:val="00651D0A"/>
    <w:rsid w:val="00651D35"/>
    <w:rsid w:val="00651E56"/>
    <w:rsid w:val="00651F27"/>
    <w:rsid w:val="00651FDA"/>
    <w:rsid w:val="00652107"/>
    <w:rsid w:val="00652563"/>
    <w:rsid w:val="006526B6"/>
    <w:rsid w:val="00653376"/>
    <w:rsid w:val="00653A4D"/>
    <w:rsid w:val="00653D79"/>
    <w:rsid w:val="00654A17"/>
    <w:rsid w:val="00654E26"/>
    <w:rsid w:val="0065529C"/>
    <w:rsid w:val="0065552B"/>
    <w:rsid w:val="0065595D"/>
    <w:rsid w:val="00655D58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265"/>
    <w:rsid w:val="006618C7"/>
    <w:rsid w:val="00661A8B"/>
    <w:rsid w:val="00661D13"/>
    <w:rsid w:val="00661DDE"/>
    <w:rsid w:val="0066236E"/>
    <w:rsid w:val="006626F3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868"/>
    <w:rsid w:val="0066595D"/>
    <w:rsid w:val="006659B8"/>
    <w:rsid w:val="00665E0C"/>
    <w:rsid w:val="00665E9E"/>
    <w:rsid w:val="00666321"/>
    <w:rsid w:val="0066676C"/>
    <w:rsid w:val="006669BE"/>
    <w:rsid w:val="00666EE7"/>
    <w:rsid w:val="0066759B"/>
    <w:rsid w:val="006679BA"/>
    <w:rsid w:val="00667BDC"/>
    <w:rsid w:val="00667E3E"/>
    <w:rsid w:val="00667EFC"/>
    <w:rsid w:val="00670033"/>
    <w:rsid w:val="006703F0"/>
    <w:rsid w:val="006706EE"/>
    <w:rsid w:val="006713F4"/>
    <w:rsid w:val="00671489"/>
    <w:rsid w:val="006717D0"/>
    <w:rsid w:val="00671B0F"/>
    <w:rsid w:val="00671CA3"/>
    <w:rsid w:val="00671E52"/>
    <w:rsid w:val="006720A8"/>
    <w:rsid w:val="006726A8"/>
    <w:rsid w:val="00672D3B"/>
    <w:rsid w:val="006730CB"/>
    <w:rsid w:val="006731A0"/>
    <w:rsid w:val="00673486"/>
    <w:rsid w:val="006736CB"/>
    <w:rsid w:val="00673B6C"/>
    <w:rsid w:val="00673F79"/>
    <w:rsid w:val="00674573"/>
    <w:rsid w:val="006745FC"/>
    <w:rsid w:val="006746DB"/>
    <w:rsid w:val="00674B0E"/>
    <w:rsid w:val="00674C06"/>
    <w:rsid w:val="00674CD7"/>
    <w:rsid w:val="00674D9C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924"/>
    <w:rsid w:val="00677AC9"/>
    <w:rsid w:val="00677BE0"/>
    <w:rsid w:val="00677BE2"/>
    <w:rsid w:val="00677CAD"/>
    <w:rsid w:val="00677FE5"/>
    <w:rsid w:val="006801F0"/>
    <w:rsid w:val="00680660"/>
    <w:rsid w:val="006806B0"/>
    <w:rsid w:val="0068080D"/>
    <w:rsid w:val="006810F2"/>
    <w:rsid w:val="006810FB"/>
    <w:rsid w:val="006811D4"/>
    <w:rsid w:val="00681A34"/>
    <w:rsid w:val="00681AFB"/>
    <w:rsid w:val="00681B11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601"/>
    <w:rsid w:val="006847A4"/>
    <w:rsid w:val="00684884"/>
    <w:rsid w:val="00684AE9"/>
    <w:rsid w:val="00684B68"/>
    <w:rsid w:val="00684B7B"/>
    <w:rsid w:val="006852B7"/>
    <w:rsid w:val="00685BA3"/>
    <w:rsid w:val="00686350"/>
    <w:rsid w:val="00686397"/>
    <w:rsid w:val="00686400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18D"/>
    <w:rsid w:val="0069096A"/>
    <w:rsid w:val="00690A3C"/>
    <w:rsid w:val="00691299"/>
    <w:rsid w:val="0069155E"/>
    <w:rsid w:val="00691D20"/>
    <w:rsid w:val="00691DC8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8E0"/>
    <w:rsid w:val="00694951"/>
    <w:rsid w:val="00694A58"/>
    <w:rsid w:val="00694D90"/>
    <w:rsid w:val="00694E8F"/>
    <w:rsid w:val="0069523E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612"/>
    <w:rsid w:val="006A09BC"/>
    <w:rsid w:val="006A0A8C"/>
    <w:rsid w:val="006A0AB4"/>
    <w:rsid w:val="006A0CF9"/>
    <w:rsid w:val="006A1817"/>
    <w:rsid w:val="006A195B"/>
    <w:rsid w:val="006A1992"/>
    <w:rsid w:val="006A1A69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17A"/>
    <w:rsid w:val="006A347F"/>
    <w:rsid w:val="006A3852"/>
    <w:rsid w:val="006A3A1C"/>
    <w:rsid w:val="006A3B04"/>
    <w:rsid w:val="006A3BD2"/>
    <w:rsid w:val="006A3ECE"/>
    <w:rsid w:val="006A4151"/>
    <w:rsid w:val="006A45D7"/>
    <w:rsid w:val="006A4860"/>
    <w:rsid w:val="006A4E95"/>
    <w:rsid w:val="006A5029"/>
    <w:rsid w:val="006A5090"/>
    <w:rsid w:val="006A5158"/>
    <w:rsid w:val="006A5646"/>
    <w:rsid w:val="006A5C32"/>
    <w:rsid w:val="006A5DB7"/>
    <w:rsid w:val="006A5E9F"/>
    <w:rsid w:val="006A5EE0"/>
    <w:rsid w:val="006A72DF"/>
    <w:rsid w:val="006A74CC"/>
    <w:rsid w:val="006A7612"/>
    <w:rsid w:val="006A76E3"/>
    <w:rsid w:val="006A7851"/>
    <w:rsid w:val="006A7A7F"/>
    <w:rsid w:val="006A7AEB"/>
    <w:rsid w:val="006A7C15"/>
    <w:rsid w:val="006A7C77"/>
    <w:rsid w:val="006A7E66"/>
    <w:rsid w:val="006A7F50"/>
    <w:rsid w:val="006B0103"/>
    <w:rsid w:val="006B0455"/>
    <w:rsid w:val="006B0A09"/>
    <w:rsid w:val="006B0DAF"/>
    <w:rsid w:val="006B105C"/>
    <w:rsid w:val="006B10B7"/>
    <w:rsid w:val="006B121D"/>
    <w:rsid w:val="006B122E"/>
    <w:rsid w:val="006B12C2"/>
    <w:rsid w:val="006B13E4"/>
    <w:rsid w:val="006B19FD"/>
    <w:rsid w:val="006B1C8D"/>
    <w:rsid w:val="006B1EF3"/>
    <w:rsid w:val="006B203B"/>
    <w:rsid w:val="006B2312"/>
    <w:rsid w:val="006B2981"/>
    <w:rsid w:val="006B2A71"/>
    <w:rsid w:val="006B2CD5"/>
    <w:rsid w:val="006B2E74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9D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2E"/>
    <w:rsid w:val="006C4E48"/>
    <w:rsid w:val="006C4FA6"/>
    <w:rsid w:val="006C5504"/>
    <w:rsid w:val="006C57E4"/>
    <w:rsid w:val="006C5A96"/>
    <w:rsid w:val="006C5FD9"/>
    <w:rsid w:val="006C6073"/>
    <w:rsid w:val="006C673E"/>
    <w:rsid w:val="006C6844"/>
    <w:rsid w:val="006C68F6"/>
    <w:rsid w:val="006C6AFF"/>
    <w:rsid w:val="006C6B1B"/>
    <w:rsid w:val="006C74DC"/>
    <w:rsid w:val="006C78AE"/>
    <w:rsid w:val="006C7A41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3DA4"/>
    <w:rsid w:val="006D441C"/>
    <w:rsid w:val="006D4CDC"/>
    <w:rsid w:val="006D4DED"/>
    <w:rsid w:val="006D4EDD"/>
    <w:rsid w:val="006D5A20"/>
    <w:rsid w:val="006D5A48"/>
    <w:rsid w:val="006D5C97"/>
    <w:rsid w:val="006D5D63"/>
    <w:rsid w:val="006D6113"/>
    <w:rsid w:val="006D61E3"/>
    <w:rsid w:val="006D6344"/>
    <w:rsid w:val="006D6401"/>
    <w:rsid w:val="006D6D73"/>
    <w:rsid w:val="006D7541"/>
    <w:rsid w:val="006D7968"/>
    <w:rsid w:val="006D7D97"/>
    <w:rsid w:val="006D7EC7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60F"/>
    <w:rsid w:val="006E3A45"/>
    <w:rsid w:val="006E3B24"/>
    <w:rsid w:val="006E3C78"/>
    <w:rsid w:val="006E3D16"/>
    <w:rsid w:val="006E3D36"/>
    <w:rsid w:val="006E3F74"/>
    <w:rsid w:val="006E4763"/>
    <w:rsid w:val="006E5195"/>
    <w:rsid w:val="006E526D"/>
    <w:rsid w:val="006E58B7"/>
    <w:rsid w:val="006E61C3"/>
    <w:rsid w:val="006E6801"/>
    <w:rsid w:val="006E6B9E"/>
    <w:rsid w:val="006E6DE1"/>
    <w:rsid w:val="006E7402"/>
    <w:rsid w:val="006E7441"/>
    <w:rsid w:val="006E761C"/>
    <w:rsid w:val="006E7772"/>
    <w:rsid w:val="006F05A1"/>
    <w:rsid w:val="006F0A70"/>
    <w:rsid w:val="006F0B05"/>
    <w:rsid w:val="006F178D"/>
    <w:rsid w:val="006F17E0"/>
    <w:rsid w:val="006F188E"/>
    <w:rsid w:val="006F1AFB"/>
    <w:rsid w:val="006F1C31"/>
    <w:rsid w:val="006F1DCD"/>
    <w:rsid w:val="006F2074"/>
    <w:rsid w:val="006F20D0"/>
    <w:rsid w:val="006F2267"/>
    <w:rsid w:val="006F2609"/>
    <w:rsid w:val="006F2D64"/>
    <w:rsid w:val="006F2D77"/>
    <w:rsid w:val="006F404A"/>
    <w:rsid w:val="006F4439"/>
    <w:rsid w:val="006F4714"/>
    <w:rsid w:val="006F471D"/>
    <w:rsid w:val="006F4745"/>
    <w:rsid w:val="006F47FB"/>
    <w:rsid w:val="006F4813"/>
    <w:rsid w:val="006F597D"/>
    <w:rsid w:val="006F707A"/>
    <w:rsid w:val="006F73F5"/>
    <w:rsid w:val="006F77F3"/>
    <w:rsid w:val="006F7D69"/>
    <w:rsid w:val="006F7DF9"/>
    <w:rsid w:val="007006D9"/>
    <w:rsid w:val="00700872"/>
    <w:rsid w:val="00700A41"/>
    <w:rsid w:val="00700A7A"/>
    <w:rsid w:val="00700F15"/>
    <w:rsid w:val="007012F3"/>
    <w:rsid w:val="0070143F"/>
    <w:rsid w:val="007019CF"/>
    <w:rsid w:val="00701B40"/>
    <w:rsid w:val="00701B85"/>
    <w:rsid w:val="0070206A"/>
    <w:rsid w:val="00702380"/>
    <w:rsid w:val="00702618"/>
    <w:rsid w:val="00702850"/>
    <w:rsid w:val="0070352E"/>
    <w:rsid w:val="007038B4"/>
    <w:rsid w:val="00703A66"/>
    <w:rsid w:val="00704206"/>
    <w:rsid w:val="0070421D"/>
    <w:rsid w:val="007044CC"/>
    <w:rsid w:val="00704513"/>
    <w:rsid w:val="007047FA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618B"/>
    <w:rsid w:val="00706F2F"/>
    <w:rsid w:val="007076A9"/>
    <w:rsid w:val="007076DC"/>
    <w:rsid w:val="00707BCF"/>
    <w:rsid w:val="00707C9D"/>
    <w:rsid w:val="00707E17"/>
    <w:rsid w:val="00710069"/>
    <w:rsid w:val="0071087C"/>
    <w:rsid w:val="00710928"/>
    <w:rsid w:val="00710DF4"/>
    <w:rsid w:val="00710FB3"/>
    <w:rsid w:val="0071113A"/>
    <w:rsid w:val="00711AAE"/>
    <w:rsid w:val="00711ACF"/>
    <w:rsid w:val="00712BD4"/>
    <w:rsid w:val="00712D9C"/>
    <w:rsid w:val="0071313D"/>
    <w:rsid w:val="00713205"/>
    <w:rsid w:val="007134D0"/>
    <w:rsid w:val="00713734"/>
    <w:rsid w:val="007137D5"/>
    <w:rsid w:val="00713A42"/>
    <w:rsid w:val="00713AB2"/>
    <w:rsid w:val="00713B2F"/>
    <w:rsid w:val="00713DE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4CF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787"/>
    <w:rsid w:val="00723827"/>
    <w:rsid w:val="00724424"/>
    <w:rsid w:val="00724852"/>
    <w:rsid w:val="00724BBE"/>
    <w:rsid w:val="00724C2A"/>
    <w:rsid w:val="00724F47"/>
    <w:rsid w:val="0072567D"/>
    <w:rsid w:val="00725857"/>
    <w:rsid w:val="0072594E"/>
    <w:rsid w:val="007260B6"/>
    <w:rsid w:val="007264BC"/>
    <w:rsid w:val="0072662A"/>
    <w:rsid w:val="00726BCD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D0B"/>
    <w:rsid w:val="007314F5"/>
    <w:rsid w:val="00731600"/>
    <w:rsid w:val="0073174E"/>
    <w:rsid w:val="00731A72"/>
    <w:rsid w:val="00731BEF"/>
    <w:rsid w:val="00731CFD"/>
    <w:rsid w:val="00731D74"/>
    <w:rsid w:val="00731F53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182"/>
    <w:rsid w:val="007405BF"/>
    <w:rsid w:val="0074065D"/>
    <w:rsid w:val="00740A08"/>
    <w:rsid w:val="00740DB9"/>
    <w:rsid w:val="00740EE9"/>
    <w:rsid w:val="00741294"/>
    <w:rsid w:val="007416D0"/>
    <w:rsid w:val="0074173E"/>
    <w:rsid w:val="00741904"/>
    <w:rsid w:val="00741A8F"/>
    <w:rsid w:val="00741DFF"/>
    <w:rsid w:val="00742018"/>
    <w:rsid w:val="007427FC"/>
    <w:rsid w:val="00742947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3E"/>
    <w:rsid w:val="00745A63"/>
    <w:rsid w:val="00745AED"/>
    <w:rsid w:val="00745F2E"/>
    <w:rsid w:val="00746626"/>
    <w:rsid w:val="00746A15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7FD"/>
    <w:rsid w:val="00752876"/>
    <w:rsid w:val="007529BC"/>
    <w:rsid w:val="00752A40"/>
    <w:rsid w:val="00752F3D"/>
    <w:rsid w:val="0075304D"/>
    <w:rsid w:val="0075384E"/>
    <w:rsid w:val="00753CEA"/>
    <w:rsid w:val="007542E4"/>
    <w:rsid w:val="00754416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2B2D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37C"/>
    <w:rsid w:val="00764404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3C"/>
    <w:rsid w:val="00766190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830"/>
    <w:rsid w:val="00771A3D"/>
    <w:rsid w:val="00771A75"/>
    <w:rsid w:val="00771C26"/>
    <w:rsid w:val="00771CB3"/>
    <w:rsid w:val="00772485"/>
    <w:rsid w:val="00772FC8"/>
    <w:rsid w:val="0077378F"/>
    <w:rsid w:val="007738B1"/>
    <w:rsid w:val="00773924"/>
    <w:rsid w:val="00773B96"/>
    <w:rsid w:val="00773DD8"/>
    <w:rsid w:val="007741C0"/>
    <w:rsid w:val="007743DC"/>
    <w:rsid w:val="00774DA0"/>
    <w:rsid w:val="00774F09"/>
    <w:rsid w:val="007755CB"/>
    <w:rsid w:val="00775AA9"/>
    <w:rsid w:val="00775B07"/>
    <w:rsid w:val="007762DD"/>
    <w:rsid w:val="007765F2"/>
    <w:rsid w:val="00776807"/>
    <w:rsid w:val="007768EE"/>
    <w:rsid w:val="00776CA2"/>
    <w:rsid w:val="00777115"/>
    <w:rsid w:val="007771C4"/>
    <w:rsid w:val="0077740D"/>
    <w:rsid w:val="00777967"/>
    <w:rsid w:val="00777D1A"/>
    <w:rsid w:val="00777DBB"/>
    <w:rsid w:val="00777E05"/>
    <w:rsid w:val="00777E2B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A7E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941"/>
    <w:rsid w:val="00785F06"/>
    <w:rsid w:val="00786B67"/>
    <w:rsid w:val="00787026"/>
    <w:rsid w:val="00787BD6"/>
    <w:rsid w:val="00787C44"/>
    <w:rsid w:val="00790053"/>
    <w:rsid w:val="00790109"/>
    <w:rsid w:val="007903BB"/>
    <w:rsid w:val="0079061A"/>
    <w:rsid w:val="00790AA0"/>
    <w:rsid w:val="00790BB1"/>
    <w:rsid w:val="00790CC0"/>
    <w:rsid w:val="00791115"/>
    <w:rsid w:val="007918A1"/>
    <w:rsid w:val="00791B31"/>
    <w:rsid w:val="007924D4"/>
    <w:rsid w:val="00792C20"/>
    <w:rsid w:val="00793179"/>
    <w:rsid w:val="00793866"/>
    <w:rsid w:val="007948F3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1C4"/>
    <w:rsid w:val="00797620"/>
    <w:rsid w:val="0079782D"/>
    <w:rsid w:val="00797CB5"/>
    <w:rsid w:val="007A01C1"/>
    <w:rsid w:val="007A0322"/>
    <w:rsid w:val="007A0330"/>
    <w:rsid w:val="007A03D0"/>
    <w:rsid w:val="007A112E"/>
    <w:rsid w:val="007A140F"/>
    <w:rsid w:val="007A26CF"/>
    <w:rsid w:val="007A2A22"/>
    <w:rsid w:val="007A2CBC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5495"/>
    <w:rsid w:val="007A58B2"/>
    <w:rsid w:val="007A6165"/>
    <w:rsid w:val="007A65C6"/>
    <w:rsid w:val="007A67BA"/>
    <w:rsid w:val="007A6C80"/>
    <w:rsid w:val="007A73E6"/>
    <w:rsid w:val="007A7642"/>
    <w:rsid w:val="007B01FE"/>
    <w:rsid w:val="007B06C4"/>
    <w:rsid w:val="007B087F"/>
    <w:rsid w:val="007B08BE"/>
    <w:rsid w:val="007B0B4F"/>
    <w:rsid w:val="007B0EF2"/>
    <w:rsid w:val="007B0FEB"/>
    <w:rsid w:val="007B19B0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4C4A"/>
    <w:rsid w:val="007B4F16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1F32"/>
    <w:rsid w:val="007C27A1"/>
    <w:rsid w:val="007C2946"/>
    <w:rsid w:val="007C3003"/>
    <w:rsid w:val="007C31A9"/>
    <w:rsid w:val="007C3205"/>
    <w:rsid w:val="007C329C"/>
    <w:rsid w:val="007C342B"/>
    <w:rsid w:val="007C3721"/>
    <w:rsid w:val="007C39D3"/>
    <w:rsid w:val="007C3A54"/>
    <w:rsid w:val="007C3B85"/>
    <w:rsid w:val="007C3EBD"/>
    <w:rsid w:val="007C430C"/>
    <w:rsid w:val="007C43DF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4BB"/>
    <w:rsid w:val="007C6DFB"/>
    <w:rsid w:val="007C6E82"/>
    <w:rsid w:val="007C710F"/>
    <w:rsid w:val="007C7B89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585"/>
    <w:rsid w:val="007D3657"/>
    <w:rsid w:val="007D3E4F"/>
    <w:rsid w:val="007D45AF"/>
    <w:rsid w:val="007D47E0"/>
    <w:rsid w:val="007D493C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630"/>
    <w:rsid w:val="007D77C4"/>
    <w:rsid w:val="007D7E04"/>
    <w:rsid w:val="007E05E4"/>
    <w:rsid w:val="007E0DBE"/>
    <w:rsid w:val="007E0E1D"/>
    <w:rsid w:val="007E1146"/>
    <w:rsid w:val="007E11BE"/>
    <w:rsid w:val="007E12AA"/>
    <w:rsid w:val="007E20BD"/>
    <w:rsid w:val="007E25EA"/>
    <w:rsid w:val="007E27B6"/>
    <w:rsid w:val="007E2AE2"/>
    <w:rsid w:val="007E3017"/>
    <w:rsid w:val="007E32A6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95B"/>
    <w:rsid w:val="007E6C47"/>
    <w:rsid w:val="007E6F7A"/>
    <w:rsid w:val="007E73DE"/>
    <w:rsid w:val="007E7681"/>
    <w:rsid w:val="007E7AE5"/>
    <w:rsid w:val="007E7F21"/>
    <w:rsid w:val="007F04FF"/>
    <w:rsid w:val="007F06EA"/>
    <w:rsid w:val="007F07A3"/>
    <w:rsid w:val="007F099D"/>
    <w:rsid w:val="007F0E8F"/>
    <w:rsid w:val="007F10EB"/>
    <w:rsid w:val="007F165E"/>
    <w:rsid w:val="007F16D4"/>
    <w:rsid w:val="007F1907"/>
    <w:rsid w:val="007F1C92"/>
    <w:rsid w:val="007F1D75"/>
    <w:rsid w:val="007F202B"/>
    <w:rsid w:val="007F278E"/>
    <w:rsid w:val="007F290F"/>
    <w:rsid w:val="007F2AEC"/>
    <w:rsid w:val="007F2DD8"/>
    <w:rsid w:val="007F2ECA"/>
    <w:rsid w:val="007F3186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4E47"/>
    <w:rsid w:val="007F5336"/>
    <w:rsid w:val="007F5964"/>
    <w:rsid w:val="007F59EA"/>
    <w:rsid w:val="007F59FC"/>
    <w:rsid w:val="007F5ACB"/>
    <w:rsid w:val="007F5EB2"/>
    <w:rsid w:val="007F6A11"/>
    <w:rsid w:val="007F6E76"/>
    <w:rsid w:val="007F75E2"/>
    <w:rsid w:val="007F75F5"/>
    <w:rsid w:val="007F7B40"/>
    <w:rsid w:val="00800085"/>
    <w:rsid w:val="008002D3"/>
    <w:rsid w:val="00800A45"/>
    <w:rsid w:val="0080102B"/>
    <w:rsid w:val="008015F7"/>
    <w:rsid w:val="00801817"/>
    <w:rsid w:val="008018EE"/>
    <w:rsid w:val="00801AEB"/>
    <w:rsid w:val="00801CCC"/>
    <w:rsid w:val="00801DFE"/>
    <w:rsid w:val="00802769"/>
    <w:rsid w:val="008027AE"/>
    <w:rsid w:val="008029DA"/>
    <w:rsid w:val="008030E5"/>
    <w:rsid w:val="00803951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6930"/>
    <w:rsid w:val="00807B8A"/>
    <w:rsid w:val="00807F49"/>
    <w:rsid w:val="008102EE"/>
    <w:rsid w:val="00810309"/>
    <w:rsid w:val="008105D3"/>
    <w:rsid w:val="00810712"/>
    <w:rsid w:val="008108D6"/>
    <w:rsid w:val="008109E7"/>
    <w:rsid w:val="00810D95"/>
    <w:rsid w:val="00810F26"/>
    <w:rsid w:val="00811D87"/>
    <w:rsid w:val="00811DCC"/>
    <w:rsid w:val="008124F7"/>
    <w:rsid w:val="0081265E"/>
    <w:rsid w:val="00812B3B"/>
    <w:rsid w:val="00812D0C"/>
    <w:rsid w:val="008136AE"/>
    <w:rsid w:val="00813BCA"/>
    <w:rsid w:val="00813CF9"/>
    <w:rsid w:val="008144BE"/>
    <w:rsid w:val="00814590"/>
    <w:rsid w:val="0081493C"/>
    <w:rsid w:val="00814971"/>
    <w:rsid w:val="00814C82"/>
    <w:rsid w:val="00814ED5"/>
    <w:rsid w:val="00814F00"/>
    <w:rsid w:val="00814F0B"/>
    <w:rsid w:val="00814F3A"/>
    <w:rsid w:val="0081507E"/>
    <w:rsid w:val="008157B8"/>
    <w:rsid w:val="0081586E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A8D"/>
    <w:rsid w:val="00822B48"/>
    <w:rsid w:val="00822C01"/>
    <w:rsid w:val="00822C31"/>
    <w:rsid w:val="00822FC4"/>
    <w:rsid w:val="008236BA"/>
    <w:rsid w:val="00823B24"/>
    <w:rsid w:val="00823B4B"/>
    <w:rsid w:val="00823B73"/>
    <w:rsid w:val="00823E48"/>
    <w:rsid w:val="008240F1"/>
    <w:rsid w:val="0082410F"/>
    <w:rsid w:val="00824373"/>
    <w:rsid w:val="008244C0"/>
    <w:rsid w:val="00824809"/>
    <w:rsid w:val="00824A44"/>
    <w:rsid w:val="00824EEE"/>
    <w:rsid w:val="008250EE"/>
    <w:rsid w:val="00825413"/>
    <w:rsid w:val="0082552D"/>
    <w:rsid w:val="00825940"/>
    <w:rsid w:val="00825CD9"/>
    <w:rsid w:val="00825EB2"/>
    <w:rsid w:val="00826319"/>
    <w:rsid w:val="00826801"/>
    <w:rsid w:val="008268E2"/>
    <w:rsid w:val="00826A05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6EC"/>
    <w:rsid w:val="00830774"/>
    <w:rsid w:val="0083086B"/>
    <w:rsid w:val="00830C0C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33E8"/>
    <w:rsid w:val="00834BAD"/>
    <w:rsid w:val="00834D3C"/>
    <w:rsid w:val="00834DBF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2A"/>
    <w:rsid w:val="0084387D"/>
    <w:rsid w:val="008438C8"/>
    <w:rsid w:val="0084397D"/>
    <w:rsid w:val="00843D7A"/>
    <w:rsid w:val="0084412A"/>
    <w:rsid w:val="0084487D"/>
    <w:rsid w:val="00844F92"/>
    <w:rsid w:val="0084607B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B7D"/>
    <w:rsid w:val="00851C6A"/>
    <w:rsid w:val="00851D09"/>
    <w:rsid w:val="008520A0"/>
    <w:rsid w:val="00852759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D1"/>
    <w:rsid w:val="008568EA"/>
    <w:rsid w:val="00856E4C"/>
    <w:rsid w:val="0085711B"/>
    <w:rsid w:val="00857231"/>
    <w:rsid w:val="008573E3"/>
    <w:rsid w:val="008574A4"/>
    <w:rsid w:val="00857778"/>
    <w:rsid w:val="008578CA"/>
    <w:rsid w:val="00857BB1"/>
    <w:rsid w:val="00857D37"/>
    <w:rsid w:val="00860079"/>
    <w:rsid w:val="008607D2"/>
    <w:rsid w:val="00860A8F"/>
    <w:rsid w:val="00860B48"/>
    <w:rsid w:val="00861044"/>
    <w:rsid w:val="00861B35"/>
    <w:rsid w:val="00861C8F"/>
    <w:rsid w:val="00862351"/>
    <w:rsid w:val="00862CEE"/>
    <w:rsid w:val="00862F4C"/>
    <w:rsid w:val="00863080"/>
    <w:rsid w:val="0086325A"/>
    <w:rsid w:val="00863339"/>
    <w:rsid w:val="00863655"/>
    <w:rsid w:val="00863BD2"/>
    <w:rsid w:val="00863E8D"/>
    <w:rsid w:val="00864009"/>
    <w:rsid w:val="00864028"/>
    <w:rsid w:val="00864247"/>
    <w:rsid w:val="008647E4"/>
    <w:rsid w:val="00864B4E"/>
    <w:rsid w:val="00864C04"/>
    <w:rsid w:val="00864C90"/>
    <w:rsid w:val="00864C94"/>
    <w:rsid w:val="00864ED2"/>
    <w:rsid w:val="008651E4"/>
    <w:rsid w:val="00865759"/>
    <w:rsid w:val="00865C39"/>
    <w:rsid w:val="00865D20"/>
    <w:rsid w:val="008663E9"/>
    <w:rsid w:val="00866974"/>
    <w:rsid w:val="00866D1F"/>
    <w:rsid w:val="00866F66"/>
    <w:rsid w:val="00866FA1"/>
    <w:rsid w:val="0086784A"/>
    <w:rsid w:val="00867886"/>
    <w:rsid w:val="008678FF"/>
    <w:rsid w:val="00870723"/>
    <w:rsid w:val="00870811"/>
    <w:rsid w:val="0087096E"/>
    <w:rsid w:val="00870D2F"/>
    <w:rsid w:val="0087114B"/>
    <w:rsid w:val="008712F8"/>
    <w:rsid w:val="008720CB"/>
    <w:rsid w:val="00872601"/>
    <w:rsid w:val="008726A8"/>
    <w:rsid w:val="00872AAA"/>
    <w:rsid w:val="00872F86"/>
    <w:rsid w:val="00872FC3"/>
    <w:rsid w:val="0087394F"/>
    <w:rsid w:val="00873B8B"/>
    <w:rsid w:val="00874712"/>
    <w:rsid w:val="0087471F"/>
    <w:rsid w:val="00874A42"/>
    <w:rsid w:val="008754AC"/>
    <w:rsid w:val="00875ACE"/>
    <w:rsid w:val="00875CDD"/>
    <w:rsid w:val="00876086"/>
    <w:rsid w:val="008762CE"/>
    <w:rsid w:val="00876474"/>
    <w:rsid w:val="0087680E"/>
    <w:rsid w:val="00877676"/>
    <w:rsid w:val="008776E3"/>
    <w:rsid w:val="008778C9"/>
    <w:rsid w:val="00877F74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5"/>
    <w:rsid w:val="008817AD"/>
    <w:rsid w:val="00881D0B"/>
    <w:rsid w:val="00881F17"/>
    <w:rsid w:val="008823A5"/>
    <w:rsid w:val="0088248E"/>
    <w:rsid w:val="008829F4"/>
    <w:rsid w:val="00882EF6"/>
    <w:rsid w:val="0088323E"/>
    <w:rsid w:val="00883411"/>
    <w:rsid w:val="008839DE"/>
    <w:rsid w:val="008840F5"/>
    <w:rsid w:val="00884161"/>
    <w:rsid w:val="00884F75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1F67"/>
    <w:rsid w:val="00892CEF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CB9"/>
    <w:rsid w:val="00894F10"/>
    <w:rsid w:val="0089540E"/>
    <w:rsid w:val="00895B69"/>
    <w:rsid w:val="00895E53"/>
    <w:rsid w:val="00896025"/>
    <w:rsid w:val="0089605F"/>
    <w:rsid w:val="008962A1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28A"/>
    <w:rsid w:val="008A44D1"/>
    <w:rsid w:val="008A4A57"/>
    <w:rsid w:val="008A4BB8"/>
    <w:rsid w:val="008A585C"/>
    <w:rsid w:val="008A5BA8"/>
    <w:rsid w:val="008A5E5A"/>
    <w:rsid w:val="008A5EF7"/>
    <w:rsid w:val="008A6616"/>
    <w:rsid w:val="008A66CF"/>
    <w:rsid w:val="008A6909"/>
    <w:rsid w:val="008A6DC3"/>
    <w:rsid w:val="008A6E81"/>
    <w:rsid w:val="008A737C"/>
    <w:rsid w:val="008A73C3"/>
    <w:rsid w:val="008A777E"/>
    <w:rsid w:val="008A7B45"/>
    <w:rsid w:val="008A7E30"/>
    <w:rsid w:val="008A7E37"/>
    <w:rsid w:val="008B0ACF"/>
    <w:rsid w:val="008B1372"/>
    <w:rsid w:val="008B1458"/>
    <w:rsid w:val="008B155C"/>
    <w:rsid w:val="008B15F9"/>
    <w:rsid w:val="008B161F"/>
    <w:rsid w:val="008B1D6A"/>
    <w:rsid w:val="008B20E1"/>
    <w:rsid w:val="008B234F"/>
    <w:rsid w:val="008B2795"/>
    <w:rsid w:val="008B2ACA"/>
    <w:rsid w:val="008B2C0E"/>
    <w:rsid w:val="008B2D30"/>
    <w:rsid w:val="008B2D3F"/>
    <w:rsid w:val="008B3B08"/>
    <w:rsid w:val="008B3B88"/>
    <w:rsid w:val="008B3C51"/>
    <w:rsid w:val="008B3DFD"/>
    <w:rsid w:val="008B3EE5"/>
    <w:rsid w:val="008B3F13"/>
    <w:rsid w:val="008B45AB"/>
    <w:rsid w:val="008B4C28"/>
    <w:rsid w:val="008B4D58"/>
    <w:rsid w:val="008B55E8"/>
    <w:rsid w:val="008B6AFF"/>
    <w:rsid w:val="008B6C9D"/>
    <w:rsid w:val="008B6CD5"/>
    <w:rsid w:val="008B6E05"/>
    <w:rsid w:val="008B7246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2643"/>
    <w:rsid w:val="008C2BC4"/>
    <w:rsid w:val="008C3431"/>
    <w:rsid w:val="008C39F0"/>
    <w:rsid w:val="008C4142"/>
    <w:rsid w:val="008C428E"/>
    <w:rsid w:val="008C44FB"/>
    <w:rsid w:val="008C451A"/>
    <w:rsid w:val="008C49B0"/>
    <w:rsid w:val="008C54DE"/>
    <w:rsid w:val="008C55A3"/>
    <w:rsid w:val="008C5B67"/>
    <w:rsid w:val="008C5CBA"/>
    <w:rsid w:val="008C5F67"/>
    <w:rsid w:val="008C60CC"/>
    <w:rsid w:val="008C6436"/>
    <w:rsid w:val="008C64CC"/>
    <w:rsid w:val="008C6578"/>
    <w:rsid w:val="008C6996"/>
    <w:rsid w:val="008C6C86"/>
    <w:rsid w:val="008C6DF0"/>
    <w:rsid w:val="008C6FE0"/>
    <w:rsid w:val="008C70F5"/>
    <w:rsid w:val="008C7658"/>
    <w:rsid w:val="008C7AFA"/>
    <w:rsid w:val="008C7EA2"/>
    <w:rsid w:val="008D009E"/>
    <w:rsid w:val="008D00AE"/>
    <w:rsid w:val="008D00C8"/>
    <w:rsid w:val="008D04C7"/>
    <w:rsid w:val="008D07AE"/>
    <w:rsid w:val="008D07D6"/>
    <w:rsid w:val="008D0EEA"/>
    <w:rsid w:val="008D0F08"/>
    <w:rsid w:val="008D1886"/>
    <w:rsid w:val="008D1A69"/>
    <w:rsid w:val="008D2065"/>
    <w:rsid w:val="008D2354"/>
    <w:rsid w:val="008D26D7"/>
    <w:rsid w:val="008D282E"/>
    <w:rsid w:val="008D2D1B"/>
    <w:rsid w:val="008D2DD9"/>
    <w:rsid w:val="008D444D"/>
    <w:rsid w:val="008D45DA"/>
    <w:rsid w:val="008D4C51"/>
    <w:rsid w:val="008D4D98"/>
    <w:rsid w:val="008D4F1C"/>
    <w:rsid w:val="008D526D"/>
    <w:rsid w:val="008D5342"/>
    <w:rsid w:val="008D56D1"/>
    <w:rsid w:val="008D5E96"/>
    <w:rsid w:val="008D61F0"/>
    <w:rsid w:val="008D6D2B"/>
    <w:rsid w:val="008D6EE8"/>
    <w:rsid w:val="008D6F1D"/>
    <w:rsid w:val="008D745C"/>
    <w:rsid w:val="008D7513"/>
    <w:rsid w:val="008D7A43"/>
    <w:rsid w:val="008D7BEC"/>
    <w:rsid w:val="008E0386"/>
    <w:rsid w:val="008E03C8"/>
    <w:rsid w:val="008E05C3"/>
    <w:rsid w:val="008E0992"/>
    <w:rsid w:val="008E1344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725"/>
    <w:rsid w:val="008E6869"/>
    <w:rsid w:val="008E6AFC"/>
    <w:rsid w:val="008E6CFD"/>
    <w:rsid w:val="008E7134"/>
    <w:rsid w:val="008E7553"/>
    <w:rsid w:val="008E75FB"/>
    <w:rsid w:val="008E76BE"/>
    <w:rsid w:val="008E7718"/>
    <w:rsid w:val="008E78AB"/>
    <w:rsid w:val="008E78C1"/>
    <w:rsid w:val="008E7B65"/>
    <w:rsid w:val="008E7CCC"/>
    <w:rsid w:val="008E7E37"/>
    <w:rsid w:val="008F09ED"/>
    <w:rsid w:val="008F0AB4"/>
    <w:rsid w:val="008F0BD5"/>
    <w:rsid w:val="008F0BEA"/>
    <w:rsid w:val="008F16FF"/>
    <w:rsid w:val="008F1911"/>
    <w:rsid w:val="008F1F42"/>
    <w:rsid w:val="008F1FFE"/>
    <w:rsid w:val="008F22C6"/>
    <w:rsid w:val="008F2390"/>
    <w:rsid w:val="008F252B"/>
    <w:rsid w:val="008F31A9"/>
    <w:rsid w:val="008F34EB"/>
    <w:rsid w:val="008F355C"/>
    <w:rsid w:val="008F3BCA"/>
    <w:rsid w:val="008F3C33"/>
    <w:rsid w:val="008F4FFB"/>
    <w:rsid w:val="008F50F0"/>
    <w:rsid w:val="008F57F1"/>
    <w:rsid w:val="008F58C4"/>
    <w:rsid w:val="008F5F8E"/>
    <w:rsid w:val="008F6471"/>
    <w:rsid w:val="008F6566"/>
    <w:rsid w:val="008F6BA4"/>
    <w:rsid w:val="008F71BF"/>
    <w:rsid w:val="008F7408"/>
    <w:rsid w:val="008F7685"/>
    <w:rsid w:val="008F7771"/>
    <w:rsid w:val="008F7FC7"/>
    <w:rsid w:val="009000D5"/>
    <w:rsid w:val="00900124"/>
    <w:rsid w:val="0090029E"/>
    <w:rsid w:val="009002F4"/>
    <w:rsid w:val="00900396"/>
    <w:rsid w:val="009004F6"/>
    <w:rsid w:val="00900746"/>
    <w:rsid w:val="0090086A"/>
    <w:rsid w:val="009009EF"/>
    <w:rsid w:val="00900F8B"/>
    <w:rsid w:val="00901746"/>
    <w:rsid w:val="00901EDC"/>
    <w:rsid w:val="0090232B"/>
    <w:rsid w:val="0090260E"/>
    <w:rsid w:val="00902B28"/>
    <w:rsid w:val="00902D31"/>
    <w:rsid w:val="00902F0E"/>
    <w:rsid w:val="00903CA4"/>
    <w:rsid w:val="00903CE9"/>
    <w:rsid w:val="00903D2B"/>
    <w:rsid w:val="00903ECB"/>
    <w:rsid w:val="0090403D"/>
    <w:rsid w:val="009040A6"/>
    <w:rsid w:val="00904214"/>
    <w:rsid w:val="00904500"/>
    <w:rsid w:val="00904A82"/>
    <w:rsid w:val="00904AB0"/>
    <w:rsid w:val="009051FB"/>
    <w:rsid w:val="009053A2"/>
    <w:rsid w:val="009053BF"/>
    <w:rsid w:val="009058DA"/>
    <w:rsid w:val="00906209"/>
    <w:rsid w:val="00906418"/>
    <w:rsid w:val="00906ACF"/>
    <w:rsid w:val="00906E5A"/>
    <w:rsid w:val="00906F7D"/>
    <w:rsid w:val="009070A0"/>
    <w:rsid w:val="00907715"/>
    <w:rsid w:val="009078CC"/>
    <w:rsid w:val="00907956"/>
    <w:rsid w:val="00910131"/>
    <w:rsid w:val="00910267"/>
    <w:rsid w:val="00910392"/>
    <w:rsid w:val="00910953"/>
    <w:rsid w:val="00910D82"/>
    <w:rsid w:val="00911019"/>
    <w:rsid w:val="00911198"/>
    <w:rsid w:val="00911308"/>
    <w:rsid w:val="00911413"/>
    <w:rsid w:val="0091144B"/>
    <w:rsid w:val="00911ACD"/>
    <w:rsid w:val="00911E5D"/>
    <w:rsid w:val="00912287"/>
    <w:rsid w:val="00912BE0"/>
    <w:rsid w:val="0091311B"/>
    <w:rsid w:val="0091327C"/>
    <w:rsid w:val="00913538"/>
    <w:rsid w:val="0091395E"/>
    <w:rsid w:val="00913B67"/>
    <w:rsid w:val="00914138"/>
    <w:rsid w:val="009143E8"/>
    <w:rsid w:val="0091451C"/>
    <w:rsid w:val="00914817"/>
    <w:rsid w:val="009149AE"/>
    <w:rsid w:val="00914AEB"/>
    <w:rsid w:val="00914D5F"/>
    <w:rsid w:val="0091504E"/>
    <w:rsid w:val="00915121"/>
    <w:rsid w:val="00915519"/>
    <w:rsid w:val="009159C5"/>
    <w:rsid w:val="00916102"/>
    <w:rsid w:val="009164B5"/>
    <w:rsid w:val="009164C9"/>
    <w:rsid w:val="00916645"/>
    <w:rsid w:val="009167F8"/>
    <w:rsid w:val="00916AD2"/>
    <w:rsid w:val="00916E4A"/>
    <w:rsid w:val="00917140"/>
    <w:rsid w:val="00917178"/>
    <w:rsid w:val="009176D9"/>
    <w:rsid w:val="00917A9A"/>
    <w:rsid w:val="00917CF5"/>
    <w:rsid w:val="009203B9"/>
    <w:rsid w:val="0092126E"/>
    <w:rsid w:val="00921765"/>
    <w:rsid w:val="009219F4"/>
    <w:rsid w:val="009223C7"/>
    <w:rsid w:val="009229C1"/>
    <w:rsid w:val="00922BDD"/>
    <w:rsid w:val="00922E04"/>
    <w:rsid w:val="00922EED"/>
    <w:rsid w:val="00923077"/>
    <w:rsid w:val="00923118"/>
    <w:rsid w:val="00923188"/>
    <w:rsid w:val="009236EC"/>
    <w:rsid w:val="00923942"/>
    <w:rsid w:val="0092428D"/>
    <w:rsid w:val="0092448E"/>
    <w:rsid w:val="0092494F"/>
    <w:rsid w:val="00924A85"/>
    <w:rsid w:val="00924AF8"/>
    <w:rsid w:val="00925759"/>
    <w:rsid w:val="00926260"/>
    <w:rsid w:val="00926780"/>
    <w:rsid w:val="00926C70"/>
    <w:rsid w:val="00926CA3"/>
    <w:rsid w:val="009270CD"/>
    <w:rsid w:val="009273F2"/>
    <w:rsid w:val="009275C2"/>
    <w:rsid w:val="00927665"/>
    <w:rsid w:val="00927B2F"/>
    <w:rsid w:val="00927E94"/>
    <w:rsid w:val="00930065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38"/>
    <w:rsid w:val="00932A79"/>
    <w:rsid w:val="009332A6"/>
    <w:rsid w:val="00933335"/>
    <w:rsid w:val="009337D6"/>
    <w:rsid w:val="00933E04"/>
    <w:rsid w:val="00933F9F"/>
    <w:rsid w:val="009344E1"/>
    <w:rsid w:val="009345D5"/>
    <w:rsid w:val="0093461D"/>
    <w:rsid w:val="00934B5E"/>
    <w:rsid w:val="00934C27"/>
    <w:rsid w:val="0093547B"/>
    <w:rsid w:val="00935945"/>
    <w:rsid w:val="00935D7A"/>
    <w:rsid w:val="00935E01"/>
    <w:rsid w:val="00936328"/>
    <w:rsid w:val="00936549"/>
    <w:rsid w:val="00937154"/>
    <w:rsid w:val="00937363"/>
    <w:rsid w:val="00937740"/>
    <w:rsid w:val="0093782B"/>
    <w:rsid w:val="009379EB"/>
    <w:rsid w:val="009379FD"/>
    <w:rsid w:val="00937C37"/>
    <w:rsid w:val="0094078C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0D6"/>
    <w:rsid w:val="00947806"/>
    <w:rsid w:val="0095025A"/>
    <w:rsid w:val="009502E2"/>
    <w:rsid w:val="00950722"/>
    <w:rsid w:val="00950BCB"/>
    <w:rsid w:val="00950BE2"/>
    <w:rsid w:val="00950F71"/>
    <w:rsid w:val="00951135"/>
    <w:rsid w:val="009512F4"/>
    <w:rsid w:val="00951391"/>
    <w:rsid w:val="00951A96"/>
    <w:rsid w:val="00951D34"/>
    <w:rsid w:val="009526D0"/>
    <w:rsid w:val="00952962"/>
    <w:rsid w:val="00952B51"/>
    <w:rsid w:val="00952FC0"/>
    <w:rsid w:val="00953047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0AC"/>
    <w:rsid w:val="009608D2"/>
    <w:rsid w:val="00960CAE"/>
    <w:rsid w:val="00961440"/>
    <w:rsid w:val="00961634"/>
    <w:rsid w:val="009616FE"/>
    <w:rsid w:val="00961A00"/>
    <w:rsid w:val="00961BEA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67FAA"/>
    <w:rsid w:val="009703C5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3F29"/>
    <w:rsid w:val="0097414B"/>
    <w:rsid w:val="00974DA4"/>
    <w:rsid w:val="00974F45"/>
    <w:rsid w:val="0097511D"/>
    <w:rsid w:val="0097525E"/>
    <w:rsid w:val="00975AFB"/>
    <w:rsid w:val="00975CFE"/>
    <w:rsid w:val="00975D5D"/>
    <w:rsid w:val="0097619E"/>
    <w:rsid w:val="00976597"/>
    <w:rsid w:val="009766D5"/>
    <w:rsid w:val="00976720"/>
    <w:rsid w:val="00976939"/>
    <w:rsid w:val="00976A42"/>
    <w:rsid w:val="00976F4A"/>
    <w:rsid w:val="009778AD"/>
    <w:rsid w:val="00977BC0"/>
    <w:rsid w:val="00977C5F"/>
    <w:rsid w:val="00977EC4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164"/>
    <w:rsid w:val="00982940"/>
    <w:rsid w:val="0098324C"/>
    <w:rsid w:val="00983337"/>
    <w:rsid w:val="00983E28"/>
    <w:rsid w:val="00983EFF"/>
    <w:rsid w:val="00983F51"/>
    <w:rsid w:val="00983FBD"/>
    <w:rsid w:val="00984169"/>
    <w:rsid w:val="0098458E"/>
    <w:rsid w:val="00984D92"/>
    <w:rsid w:val="00984FAB"/>
    <w:rsid w:val="00985167"/>
    <w:rsid w:val="00985306"/>
    <w:rsid w:val="009856DB"/>
    <w:rsid w:val="00985829"/>
    <w:rsid w:val="0098654F"/>
    <w:rsid w:val="00986AD6"/>
    <w:rsid w:val="00987485"/>
    <w:rsid w:val="009874FD"/>
    <w:rsid w:val="00987529"/>
    <w:rsid w:val="009877F4"/>
    <w:rsid w:val="00987879"/>
    <w:rsid w:val="0098798D"/>
    <w:rsid w:val="00987BDC"/>
    <w:rsid w:val="00987BE4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572"/>
    <w:rsid w:val="00995795"/>
    <w:rsid w:val="0099601B"/>
    <w:rsid w:val="0099636D"/>
    <w:rsid w:val="009964E0"/>
    <w:rsid w:val="009967B8"/>
    <w:rsid w:val="00996F06"/>
    <w:rsid w:val="00997758"/>
    <w:rsid w:val="009977AA"/>
    <w:rsid w:val="00997A3A"/>
    <w:rsid w:val="009A14AC"/>
    <w:rsid w:val="009A17A1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338"/>
    <w:rsid w:val="009A4999"/>
    <w:rsid w:val="009A4E56"/>
    <w:rsid w:val="009A50C0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2B6"/>
    <w:rsid w:val="009B0F16"/>
    <w:rsid w:val="009B1006"/>
    <w:rsid w:val="009B11E0"/>
    <w:rsid w:val="009B1431"/>
    <w:rsid w:val="009B14E0"/>
    <w:rsid w:val="009B18B7"/>
    <w:rsid w:val="009B1A68"/>
    <w:rsid w:val="009B1B8D"/>
    <w:rsid w:val="009B1BC8"/>
    <w:rsid w:val="009B1CDA"/>
    <w:rsid w:val="009B1F7F"/>
    <w:rsid w:val="009B257C"/>
    <w:rsid w:val="009B2F2D"/>
    <w:rsid w:val="009B30CC"/>
    <w:rsid w:val="009B3605"/>
    <w:rsid w:val="009B3D33"/>
    <w:rsid w:val="009B4276"/>
    <w:rsid w:val="009B42F3"/>
    <w:rsid w:val="009B4391"/>
    <w:rsid w:val="009B49CA"/>
    <w:rsid w:val="009B4E2A"/>
    <w:rsid w:val="009B600B"/>
    <w:rsid w:val="009B6276"/>
    <w:rsid w:val="009B63A1"/>
    <w:rsid w:val="009B68EE"/>
    <w:rsid w:val="009B6A51"/>
    <w:rsid w:val="009B6B03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BEC"/>
    <w:rsid w:val="009B7C96"/>
    <w:rsid w:val="009C005B"/>
    <w:rsid w:val="009C0086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24D"/>
    <w:rsid w:val="009C4B2D"/>
    <w:rsid w:val="009C4E20"/>
    <w:rsid w:val="009C4E76"/>
    <w:rsid w:val="009C516B"/>
    <w:rsid w:val="009C56C1"/>
    <w:rsid w:val="009C583D"/>
    <w:rsid w:val="009C5CC6"/>
    <w:rsid w:val="009C5ECA"/>
    <w:rsid w:val="009C5F1B"/>
    <w:rsid w:val="009C6245"/>
    <w:rsid w:val="009C654D"/>
    <w:rsid w:val="009C65C8"/>
    <w:rsid w:val="009C686C"/>
    <w:rsid w:val="009C6D77"/>
    <w:rsid w:val="009C6D78"/>
    <w:rsid w:val="009C6D8C"/>
    <w:rsid w:val="009C6DB3"/>
    <w:rsid w:val="009C74F4"/>
    <w:rsid w:val="009C7752"/>
    <w:rsid w:val="009C7C33"/>
    <w:rsid w:val="009C7D53"/>
    <w:rsid w:val="009D005A"/>
    <w:rsid w:val="009D01D1"/>
    <w:rsid w:val="009D0D1E"/>
    <w:rsid w:val="009D0EEB"/>
    <w:rsid w:val="009D0F12"/>
    <w:rsid w:val="009D147D"/>
    <w:rsid w:val="009D1846"/>
    <w:rsid w:val="009D1B9D"/>
    <w:rsid w:val="009D241E"/>
    <w:rsid w:val="009D25DA"/>
    <w:rsid w:val="009D26BB"/>
    <w:rsid w:val="009D2B12"/>
    <w:rsid w:val="009D2F93"/>
    <w:rsid w:val="009D3167"/>
    <w:rsid w:val="009D33B4"/>
    <w:rsid w:val="009D36BA"/>
    <w:rsid w:val="009D3772"/>
    <w:rsid w:val="009D37AE"/>
    <w:rsid w:val="009D46F3"/>
    <w:rsid w:val="009D47E1"/>
    <w:rsid w:val="009D4EC9"/>
    <w:rsid w:val="009D5175"/>
    <w:rsid w:val="009D5542"/>
    <w:rsid w:val="009D57D4"/>
    <w:rsid w:val="009D5A6C"/>
    <w:rsid w:val="009D5B50"/>
    <w:rsid w:val="009D5D8B"/>
    <w:rsid w:val="009D5E0E"/>
    <w:rsid w:val="009D5F8A"/>
    <w:rsid w:val="009D624C"/>
    <w:rsid w:val="009D6787"/>
    <w:rsid w:val="009D6A89"/>
    <w:rsid w:val="009D6CAD"/>
    <w:rsid w:val="009D6F8F"/>
    <w:rsid w:val="009D7089"/>
    <w:rsid w:val="009D7365"/>
    <w:rsid w:val="009D769B"/>
    <w:rsid w:val="009D778F"/>
    <w:rsid w:val="009D781D"/>
    <w:rsid w:val="009D7E80"/>
    <w:rsid w:val="009E00F4"/>
    <w:rsid w:val="009E0588"/>
    <w:rsid w:val="009E0A2C"/>
    <w:rsid w:val="009E0B73"/>
    <w:rsid w:val="009E0ED9"/>
    <w:rsid w:val="009E1417"/>
    <w:rsid w:val="009E146C"/>
    <w:rsid w:val="009E15B9"/>
    <w:rsid w:val="009E1735"/>
    <w:rsid w:val="009E1F32"/>
    <w:rsid w:val="009E29A3"/>
    <w:rsid w:val="009E2AE1"/>
    <w:rsid w:val="009E31D6"/>
    <w:rsid w:val="009E34E9"/>
    <w:rsid w:val="009E35A1"/>
    <w:rsid w:val="009E3C5F"/>
    <w:rsid w:val="009E3D27"/>
    <w:rsid w:val="009E3ED0"/>
    <w:rsid w:val="009E40C8"/>
    <w:rsid w:val="009E4626"/>
    <w:rsid w:val="009E4757"/>
    <w:rsid w:val="009E47C4"/>
    <w:rsid w:val="009E5021"/>
    <w:rsid w:val="009E537B"/>
    <w:rsid w:val="009E565E"/>
    <w:rsid w:val="009E5AE5"/>
    <w:rsid w:val="009E5AF6"/>
    <w:rsid w:val="009E5B43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9C6"/>
    <w:rsid w:val="009F0AF3"/>
    <w:rsid w:val="009F0B49"/>
    <w:rsid w:val="009F0C63"/>
    <w:rsid w:val="009F0F46"/>
    <w:rsid w:val="009F12F7"/>
    <w:rsid w:val="009F14AD"/>
    <w:rsid w:val="009F16EC"/>
    <w:rsid w:val="009F18BA"/>
    <w:rsid w:val="009F1BBD"/>
    <w:rsid w:val="009F2BE3"/>
    <w:rsid w:val="009F3021"/>
    <w:rsid w:val="009F33B6"/>
    <w:rsid w:val="009F352B"/>
    <w:rsid w:val="009F37B7"/>
    <w:rsid w:val="009F37D1"/>
    <w:rsid w:val="009F4013"/>
    <w:rsid w:val="009F406B"/>
    <w:rsid w:val="009F43CF"/>
    <w:rsid w:val="009F4858"/>
    <w:rsid w:val="009F4D46"/>
    <w:rsid w:val="009F4DE6"/>
    <w:rsid w:val="009F4E3E"/>
    <w:rsid w:val="009F4EE2"/>
    <w:rsid w:val="009F4F51"/>
    <w:rsid w:val="009F53A4"/>
    <w:rsid w:val="009F57F3"/>
    <w:rsid w:val="009F59B7"/>
    <w:rsid w:val="009F5CC6"/>
    <w:rsid w:val="009F5FB5"/>
    <w:rsid w:val="009F60D2"/>
    <w:rsid w:val="009F6530"/>
    <w:rsid w:val="009F6637"/>
    <w:rsid w:val="009F689C"/>
    <w:rsid w:val="009F6FDA"/>
    <w:rsid w:val="009F7948"/>
    <w:rsid w:val="009F79FB"/>
    <w:rsid w:val="00A000EA"/>
    <w:rsid w:val="00A00312"/>
    <w:rsid w:val="00A0090B"/>
    <w:rsid w:val="00A0137D"/>
    <w:rsid w:val="00A015BA"/>
    <w:rsid w:val="00A0187E"/>
    <w:rsid w:val="00A01EAA"/>
    <w:rsid w:val="00A02348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75D9"/>
    <w:rsid w:val="00A0786A"/>
    <w:rsid w:val="00A07E1D"/>
    <w:rsid w:val="00A101E7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0B3"/>
    <w:rsid w:val="00A12216"/>
    <w:rsid w:val="00A12533"/>
    <w:rsid w:val="00A12CE3"/>
    <w:rsid w:val="00A12DA3"/>
    <w:rsid w:val="00A130F8"/>
    <w:rsid w:val="00A134B6"/>
    <w:rsid w:val="00A13E6B"/>
    <w:rsid w:val="00A13EC2"/>
    <w:rsid w:val="00A14193"/>
    <w:rsid w:val="00A1426B"/>
    <w:rsid w:val="00A14821"/>
    <w:rsid w:val="00A153E5"/>
    <w:rsid w:val="00A1551B"/>
    <w:rsid w:val="00A157F3"/>
    <w:rsid w:val="00A15C45"/>
    <w:rsid w:val="00A1628C"/>
    <w:rsid w:val="00A1728E"/>
    <w:rsid w:val="00A1783D"/>
    <w:rsid w:val="00A17B6A"/>
    <w:rsid w:val="00A17EAE"/>
    <w:rsid w:val="00A206D4"/>
    <w:rsid w:val="00A20763"/>
    <w:rsid w:val="00A20A02"/>
    <w:rsid w:val="00A21070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4E9"/>
    <w:rsid w:val="00A22BAD"/>
    <w:rsid w:val="00A22D4D"/>
    <w:rsid w:val="00A22D5B"/>
    <w:rsid w:val="00A231C6"/>
    <w:rsid w:val="00A23563"/>
    <w:rsid w:val="00A235CC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9DC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683"/>
    <w:rsid w:val="00A339FC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5AB"/>
    <w:rsid w:val="00A36607"/>
    <w:rsid w:val="00A36C7F"/>
    <w:rsid w:val="00A36CE6"/>
    <w:rsid w:val="00A37275"/>
    <w:rsid w:val="00A37365"/>
    <w:rsid w:val="00A374EB"/>
    <w:rsid w:val="00A374FD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9A5"/>
    <w:rsid w:val="00A41C09"/>
    <w:rsid w:val="00A41FF7"/>
    <w:rsid w:val="00A42547"/>
    <w:rsid w:val="00A4257D"/>
    <w:rsid w:val="00A42684"/>
    <w:rsid w:val="00A42AB7"/>
    <w:rsid w:val="00A434BA"/>
    <w:rsid w:val="00A43521"/>
    <w:rsid w:val="00A4373F"/>
    <w:rsid w:val="00A43AE3"/>
    <w:rsid w:val="00A43AF3"/>
    <w:rsid w:val="00A43C79"/>
    <w:rsid w:val="00A43F4A"/>
    <w:rsid w:val="00A44638"/>
    <w:rsid w:val="00A44C79"/>
    <w:rsid w:val="00A44C7A"/>
    <w:rsid w:val="00A44CED"/>
    <w:rsid w:val="00A44D77"/>
    <w:rsid w:val="00A450A5"/>
    <w:rsid w:val="00A4538E"/>
    <w:rsid w:val="00A4547E"/>
    <w:rsid w:val="00A45815"/>
    <w:rsid w:val="00A459B8"/>
    <w:rsid w:val="00A46541"/>
    <w:rsid w:val="00A4685F"/>
    <w:rsid w:val="00A46960"/>
    <w:rsid w:val="00A46AA5"/>
    <w:rsid w:val="00A471DB"/>
    <w:rsid w:val="00A47656"/>
    <w:rsid w:val="00A47E01"/>
    <w:rsid w:val="00A5025A"/>
    <w:rsid w:val="00A506E0"/>
    <w:rsid w:val="00A50B0E"/>
    <w:rsid w:val="00A50CE7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659"/>
    <w:rsid w:val="00A52711"/>
    <w:rsid w:val="00A528F2"/>
    <w:rsid w:val="00A52B5C"/>
    <w:rsid w:val="00A52BB5"/>
    <w:rsid w:val="00A52EA7"/>
    <w:rsid w:val="00A53326"/>
    <w:rsid w:val="00A5337A"/>
    <w:rsid w:val="00A53E46"/>
    <w:rsid w:val="00A54501"/>
    <w:rsid w:val="00A54851"/>
    <w:rsid w:val="00A54EDB"/>
    <w:rsid w:val="00A54F90"/>
    <w:rsid w:val="00A5518C"/>
    <w:rsid w:val="00A55581"/>
    <w:rsid w:val="00A55A7B"/>
    <w:rsid w:val="00A55C82"/>
    <w:rsid w:val="00A55D84"/>
    <w:rsid w:val="00A55FB7"/>
    <w:rsid w:val="00A5611B"/>
    <w:rsid w:val="00A56298"/>
    <w:rsid w:val="00A56316"/>
    <w:rsid w:val="00A56B79"/>
    <w:rsid w:val="00A56BF2"/>
    <w:rsid w:val="00A57093"/>
    <w:rsid w:val="00A6001A"/>
    <w:rsid w:val="00A60087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311E"/>
    <w:rsid w:val="00A6327A"/>
    <w:rsid w:val="00A6363C"/>
    <w:rsid w:val="00A648F9"/>
    <w:rsid w:val="00A653D1"/>
    <w:rsid w:val="00A6554F"/>
    <w:rsid w:val="00A65980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31"/>
    <w:rsid w:val="00A725CA"/>
    <w:rsid w:val="00A7275E"/>
    <w:rsid w:val="00A72936"/>
    <w:rsid w:val="00A72C48"/>
    <w:rsid w:val="00A72C76"/>
    <w:rsid w:val="00A72E76"/>
    <w:rsid w:val="00A73AA9"/>
    <w:rsid w:val="00A73ADA"/>
    <w:rsid w:val="00A73C25"/>
    <w:rsid w:val="00A73CD2"/>
    <w:rsid w:val="00A743D1"/>
    <w:rsid w:val="00A744F6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50F"/>
    <w:rsid w:val="00A80F7A"/>
    <w:rsid w:val="00A81A25"/>
    <w:rsid w:val="00A81E97"/>
    <w:rsid w:val="00A82462"/>
    <w:rsid w:val="00A824AC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3B3"/>
    <w:rsid w:val="00A855E6"/>
    <w:rsid w:val="00A85675"/>
    <w:rsid w:val="00A85B19"/>
    <w:rsid w:val="00A85B47"/>
    <w:rsid w:val="00A85EAB"/>
    <w:rsid w:val="00A85FFF"/>
    <w:rsid w:val="00A86568"/>
    <w:rsid w:val="00A87095"/>
    <w:rsid w:val="00A870B5"/>
    <w:rsid w:val="00A874A2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A7C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5F1C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2F02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5FE8"/>
    <w:rsid w:val="00AA66CB"/>
    <w:rsid w:val="00AA684E"/>
    <w:rsid w:val="00AA6918"/>
    <w:rsid w:val="00AA6B41"/>
    <w:rsid w:val="00AA70B6"/>
    <w:rsid w:val="00AA71DE"/>
    <w:rsid w:val="00AA7FD1"/>
    <w:rsid w:val="00AB0470"/>
    <w:rsid w:val="00AB0BC9"/>
    <w:rsid w:val="00AB0E8B"/>
    <w:rsid w:val="00AB0FFB"/>
    <w:rsid w:val="00AB1406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98C"/>
    <w:rsid w:val="00AB3AFF"/>
    <w:rsid w:val="00AB3D69"/>
    <w:rsid w:val="00AB4020"/>
    <w:rsid w:val="00AB43D0"/>
    <w:rsid w:val="00AB4D42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B7C4B"/>
    <w:rsid w:val="00AB7D1B"/>
    <w:rsid w:val="00AC0421"/>
    <w:rsid w:val="00AC05CB"/>
    <w:rsid w:val="00AC0AD7"/>
    <w:rsid w:val="00AC10EA"/>
    <w:rsid w:val="00AC13F3"/>
    <w:rsid w:val="00AC1E39"/>
    <w:rsid w:val="00AC2591"/>
    <w:rsid w:val="00AC282D"/>
    <w:rsid w:val="00AC2AAA"/>
    <w:rsid w:val="00AC2BF2"/>
    <w:rsid w:val="00AC2CB6"/>
    <w:rsid w:val="00AC2DD9"/>
    <w:rsid w:val="00AC3046"/>
    <w:rsid w:val="00AC3276"/>
    <w:rsid w:val="00AC37C8"/>
    <w:rsid w:val="00AC3974"/>
    <w:rsid w:val="00AC39AD"/>
    <w:rsid w:val="00AC3DF4"/>
    <w:rsid w:val="00AC411B"/>
    <w:rsid w:val="00AC41F5"/>
    <w:rsid w:val="00AC4951"/>
    <w:rsid w:val="00AC4ABC"/>
    <w:rsid w:val="00AC4B8E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065"/>
    <w:rsid w:val="00AC679D"/>
    <w:rsid w:val="00AC6F3B"/>
    <w:rsid w:val="00AC7DF8"/>
    <w:rsid w:val="00AC7EEA"/>
    <w:rsid w:val="00AD0016"/>
    <w:rsid w:val="00AD07F3"/>
    <w:rsid w:val="00AD09A2"/>
    <w:rsid w:val="00AD0E10"/>
    <w:rsid w:val="00AD0EDE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3452"/>
    <w:rsid w:val="00AD3A53"/>
    <w:rsid w:val="00AD406B"/>
    <w:rsid w:val="00AD41F2"/>
    <w:rsid w:val="00AD454B"/>
    <w:rsid w:val="00AD4A6C"/>
    <w:rsid w:val="00AD4D4A"/>
    <w:rsid w:val="00AD5024"/>
    <w:rsid w:val="00AD522E"/>
    <w:rsid w:val="00AD5554"/>
    <w:rsid w:val="00AD57FF"/>
    <w:rsid w:val="00AD5C06"/>
    <w:rsid w:val="00AD5DEB"/>
    <w:rsid w:val="00AD62D8"/>
    <w:rsid w:val="00AD6892"/>
    <w:rsid w:val="00AD779E"/>
    <w:rsid w:val="00AD7995"/>
    <w:rsid w:val="00AD7C36"/>
    <w:rsid w:val="00AE0019"/>
    <w:rsid w:val="00AE071B"/>
    <w:rsid w:val="00AE09C4"/>
    <w:rsid w:val="00AE11C8"/>
    <w:rsid w:val="00AE1810"/>
    <w:rsid w:val="00AE1C68"/>
    <w:rsid w:val="00AE1C8D"/>
    <w:rsid w:val="00AE1D25"/>
    <w:rsid w:val="00AE224D"/>
    <w:rsid w:val="00AE23F8"/>
    <w:rsid w:val="00AE256A"/>
    <w:rsid w:val="00AE2CA7"/>
    <w:rsid w:val="00AE2E23"/>
    <w:rsid w:val="00AE3008"/>
    <w:rsid w:val="00AE3CA4"/>
    <w:rsid w:val="00AE401D"/>
    <w:rsid w:val="00AE465E"/>
    <w:rsid w:val="00AE4887"/>
    <w:rsid w:val="00AE48A7"/>
    <w:rsid w:val="00AE4C88"/>
    <w:rsid w:val="00AE4D08"/>
    <w:rsid w:val="00AE515B"/>
    <w:rsid w:val="00AE51EB"/>
    <w:rsid w:val="00AE58E4"/>
    <w:rsid w:val="00AE5A45"/>
    <w:rsid w:val="00AE5E2A"/>
    <w:rsid w:val="00AE5F01"/>
    <w:rsid w:val="00AE6266"/>
    <w:rsid w:val="00AE66D1"/>
    <w:rsid w:val="00AE6C9C"/>
    <w:rsid w:val="00AE704A"/>
    <w:rsid w:val="00AE709D"/>
    <w:rsid w:val="00AE7349"/>
    <w:rsid w:val="00AE7CF7"/>
    <w:rsid w:val="00AE7D4C"/>
    <w:rsid w:val="00AE7EE0"/>
    <w:rsid w:val="00AF04B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7EB"/>
    <w:rsid w:val="00AF3C7D"/>
    <w:rsid w:val="00AF3E84"/>
    <w:rsid w:val="00AF3E9F"/>
    <w:rsid w:val="00AF40D4"/>
    <w:rsid w:val="00AF4158"/>
    <w:rsid w:val="00AF45D7"/>
    <w:rsid w:val="00AF485F"/>
    <w:rsid w:val="00AF56D4"/>
    <w:rsid w:val="00AF5887"/>
    <w:rsid w:val="00AF5CFC"/>
    <w:rsid w:val="00AF5D38"/>
    <w:rsid w:val="00AF5FF1"/>
    <w:rsid w:val="00AF694F"/>
    <w:rsid w:val="00AF6AFF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753"/>
    <w:rsid w:val="00B01B70"/>
    <w:rsid w:val="00B02025"/>
    <w:rsid w:val="00B02121"/>
    <w:rsid w:val="00B021F6"/>
    <w:rsid w:val="00B022D6"/>
    <w:rsid w:val="00B02416"/>
    <w:rsid w:val="00B025D0"/>
    <w:rsid w:val="00B028BD"/>
    <w:rsid w:val="00B02910"/>
    <w:rsid w:val="00B029E6"/>
    <w:rsid w:val="00B02A27"/>
    <w:rsid w:val="00B02CC8"/>
    <w:rsid w:val="00B02E56"/>
    <w:rsid w:val="00B03531"/>
    <w:rsid w:val="00B03589"/>
    <w:rsid w:val="00B03D43"/>
    <w:rsid w:val="00B045D4"/>
    <w:rsid w:val="00B04E04"/>
    <w:rsid w:val="00B051BE"/>
    <w:rsid w:val="00B0556C"/>
    <w:rsid w:val="00B05D1E"/>
    <w:rsid w:val="00B05EAF"/>
    <w:rsid w:val="00B05FCD"/>
    <w:rsid w:val="00B06594"/>
    <w:rsid w:val="00B0660F"/>
    <w:rsid w:val="00B067ED"/>
    <w:rsid w:val="00B06BA6"/>
    <w:rsid w:val="00B06CE8"/>
    <w:rsid w:val="00B07886"/>
    <w:rsid w:val="00B07AB3"/>
    <w:rsid w:val="00B07B2A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B31"/>
    <w:rsid w:val="00B10D23"/>
    <w:rsid w:val="00B110F6"/>
    <w:rsid w:val="00B11CF6"/>
    <w:rsid w:val="00B11FAE"/>
    <w:rsid w:val="00B12C87"/>
    <w:rsid w:val="00B12CCC"/>
    <w:rsid w:val="00B130FA"/>
    <w:rsid w:val="00B13196"/>
    <w:rsid w:val="00B1353C"/>
    <w:rsid w:val="00B135C0"/>
    <w:rsid w:val="00B13B5F"/>
    <w:rsid w:val="00B13E8C"/>
    <w:rsid w:val="00B141B6"/>
    <w:rsid w:val="00B1421D"/>
    <w:rsid w:val="00B14799"/>
    <w:rsid w:val="00B147C1"/>
    <w:rsid w:val="00B14A0F"/>
    <w:rsid w:val="00B1520B"/>
    <w:rsid w:val="00B157E6"/>
    <w:rsid w:val="00B15C54"/>
    <w:rsid w:val="00B15E55"/>
    <w:rsid w:val="00B162BA"/>
    <w:rsid w:val="00B1655C"/>
    <w:rsid w:val="00B165E6"/>
    <w:rsid w:val="00B16822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B2D"/>
    <w:rsid w:val="00B22B41"/>
    <w:rsid w:val="00B22EAB"/>
    <w:rsid w:val="00B22FA3"/>
    <w:rsid w:val="00B23735"/>
    <w:rsid w:val="00B244D8"/>
    <w:rsid w:val="00B245C6"/>
    <w:rsid w:val="00B2486C"/>
    <w:rsid w:val="00B2490E"/>
    <w:rsid w:val="00B25270"/>
    <w:rsid w:val="00B25B62"/>
    <w:rsid w:val="00B2607A"/>
    <w:rsid w:val="00B26298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453"/>
    <w:rsid w:val="00B306C2"/>
    <w:rsid w:val="00B30A15"/>
    <w:rsid w:val="00B30D2F"/>
    <w:rsid w:val="00B30DAA"/>
    <w:rsid w:val="00B31692"/>
    <w:rsid w:val="00B316B4"/>
    <w:rsid w:val="00B31862"/>
    <w:rsid w:val="00B31BE1"/>
    <w:rsid w:val="00B320AE"/>
    <w:rsid w:val="00B320CD"/>
    <w:rsid w:val="00B32125"/>
    <w:rsid w:val="00B32166"/>
    <w:rsid w:val="00B323D8"/>
    <w:rsid w:val="00B32770"/>
    <w:rsid w:val="00B328FC"/>
    <w:rsid w:val="00B32F1D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5FF0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4F3"/>
    <w:rsid w:val="00B435BD"/>
    <w:rsid w:val="00B43A0C"/>
    <w:rsid w:val="00B43A1E"/>
    <w:rsid w:val="00B43AB8"/>
    <w:rsid w:val="00B43AD4"/>
    <w:rsid w:val="00B44324"/>
    <w:rsid w:val="00B443A7"/>
    <w:rsid w:val="00B44AF7"/>
    <w:rsid w:val="00B4500E"/>
    <w:rsid w:val="00B45112"/>
    <w:rsid w:val="00B45973"/>
    <w:rsid w:val="00B45ABD"/>
    <w:rsid w:val="00B45F6E"/>
    <w:rsid w:val="00B4601F"/>
    <w:rsid w:val="00B46517"/>
    <w:rsid w:val="00B4693A"/>
    <w:rsid w:val="00B46E2B"/>
    <w:rsid w:val="00B46FBE"/>
    <w:rsid w:val="00B47FF5"/>
    <w:rsid w:val="00B50043"/>
    <w:rsid w:val="00B501DE"/>
    <w:rsid w:val="00B501F5"/>
    <w:rsid w:val="00B50625"/>
    <w:rsid w:val="00B506EF"/>
    <w:rsid w:val="00B5093C"/>
    <w:rsid w:val="00B50995"/>
    <w:rsid w:val="00B50A5C"/>
    <w:rsid w:val="00B50C85"/>
    <w:rsid w:val="00B50D3E"/>
    <w:rsid w:val="00B510C5"/>
    <w:rsid w:val="00B51264"/>
    <w:rsid w:val="00B51393"/>
    <w:rsid w:val="00B51898"/>
    <w:rsid w:val="00B51925"/>
    <w:rsid w:val="00B5208D"/>
    <w:rsid w:val="00B52106"/>
    <w:rsid w:val="00B522CB"/>
    <w:rsid w:val="00B52384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893"/>
    <w:rsid w:val="00B54B83"/>
    <w:rsid w:val="00B55145"/>
    <w:rsid w:val="00B551C4"/>
    <w:rsid w:val="00B5526B"/>
    <w:rsid w:val="00B55592"/>
    <w:rsid w:val="00B55633"/>
    <w:rsid w:val="00B55853"/>
    <w:rsid w:val="00B55E9A"/>
    <w:rsid w:val="00B55F2F"/>
    <w:rsid w:val="00B55F4E"/>
    <w:rsid w:val="00B55FA7"/>
    <w:rsid w:val="00B561C1"/>
    <w:rsid w:val="00B56573"/>
    <w:rsid w:val="00B56632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57F96"/>
    <w:rsid w:val="00B57FEB"/>
    <w:rsid w:val="00B60779"/>
    <w:rsid w:val="00B60833"/>
    <w:rsid w:val="00B60909"/>
    <w:rsid w:val="00B60FBF"/>
    <w:rsid w:val="00B6115F"/>
    <w:rsid w:val="00B611C9"/>
    <w:rsid w:val="00B6189F"/>
    <w:rsid w:val="00B619BB"/>
    <w:rsid w:val="00B61C76"/>
    <w:rsid w:val="00B61E0B"/>
    <w:rsid w:val="00B620A4"/>
    <w:rsid w:val="00B62446"/>
    <w:rsid w:val="00B62715"/>
    <w:rsid w:val="00B62B27"/>
    <w:rsid w:val="00B62E26"/>
    <w:rsid w:val="00B631E4"/>
    <w:rsid w:val="00B63254"/>
    <w:rsid w:val="00B633DB"/>
    <w:rsid w:val="00B633E2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56B"/>
    <w:rsid w:val="00B66EE9"/>
    <w:rsid w:val="00B66F33"/>
    <w:rsid w:val="00B6736F"/>
    <w:rsid w:val="00B67612"/>
    <w:rsid w:val="00B67A1F"/>
    <w:rsid w:val="00B67DF4"/>
    <w:rsid w:val="00B70048"/>
    <w:rsid w:val="00B705D0"/>
    <w:rsid w:val="00B70851"/>
    <w:rsid w:val="00B709DD"/>
    <w:rsid w:val="00B70DEC"/>
    <w:rsid w:val="00B7125D"/>
    <w:rsid w:val="00B7184B"/>
    <w:rsid w:val="00B71BF0"/>
    <w:rsid w:val="00B71D79"/>
    <w:rsid w:val="00B72369"/>
    <w:rsid w:val="00B724DA"/>
    <w:rsid w:val="00B72AED"/>
    <w:rsid w:val="00B72C5D"/>
    <w:rsid w:val="00B7332F"/>
    <w:rsid w:val="00B733F8"/>
    <w:rsid w:val="00B73B86"/>
    <w:rsid w:val="00B73F1E"/>
    <w:rsid w:val="00B741F0"/>
    <w:rsid w:val="00B7426B"/>
    <w:rsid w:val="00B74599"/>
    <w:rsid w:val="00B750AF"/>
    <w:rsid w:val="00B755E2"/>
    <w:rsid w:val="00B75874"/>
    <w:rsid w:val="00B75BEF"/>
    <w:rsid w:val="00B75D71"/>
    <w:rsid w:val="00B75E32"/>
    <w:rsid w:val="00B766CF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470"/>
    <w:rsid w:val="00B815C7"/>
    <w:rsid w:val="00B8161E"/>
    <w:rsid w:val="00B816CA"/>
    <w:rsid w:val="00B822E2"/>
    <w:rsid w:val="00B82645"/>
    <w:rsid w:val="00B8268D"/>
    <w:rsid w:val="00B8347C"/>
    <w:rsid w:val="00B839D9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748"/>
    <w:rsid w:val="00B909DA"/>
    <w:rsid w:val="00B90A36"/>
    <w:rsid w:val="00B90B38"/>
    <w:rsid w:val="00B91334"/>
    <w:rsid w:val="00B915F2"/>
    <w:rsid w:val="00B9262D"/>
    <w:rsid w:val="00B92CE6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5C"/>
    <w:rsid w:val="00B96360"/>
    <w:rsid w:val="00B966F6"/>
    <w:rsid w:val="00B97105"/>
    <w:rsid w:val="00B97E63"/>
    <w:rsid w:val="00BA0CA8"/>
    <w:rsid w:val="00BA184E"/>
    <w:rsid w:val="00BA1B32"/>
    <w:rsid w:val="00BA23D3"/>
    <w:rsid w:val="00BA241E"/>
    <w:rsid w:val="00BA25A5"/>
    <w:rsid w:val="00BA2A74"/>
    <w:rsid w:val="00BA3444"/>
    <w:rsid w:val="00BA36D4"/>
    <w:rsid w:val="00BA3752"/>
    <w:rsid w:val="00BA3863"/>
    <w:rsid w:val="00BA4C7E"/>
    <w:rsid w:val="00BA4CEC"/>
    <w:rsid w:val="00BA510A"/>
    <w:rsid w:val="00BA5412"/>
    <w:rsid w:val="00BA56CE"/>
    <w:rsid w:val="00BA5BBC"/>
    <w:rsid w:val="00BA6076"/>
    <w:rsid w:val="00BA60E7"/>
    <w:rsid w:val="00BA6A7B"/>
    <w:rsid w:val="00BA7428"/>
    <w:rsid w:val="00BA7632"/>
    <w:rsid w:val="00BA77C6"/>
    <w:rsid w:val="00BB0511"/>
    <w:rsid w:val="00BB124A"/>
    <w:rsid w:val="00BB1930"/>
    <w:rsid w:val="00BB1A11"/>
    <w:rsid w:val="00BB1B01"/>
    <w:rsid w:val="00BB1FF1"/>
    <w:rsid w:val="00BB220A"/>
    <w:rsid w:val="00BB2762"/>
    <w:rsid w:val="00BB289A"/>
    <w:rsid w:val="00BB2AD8"/>
    <w:rsid w:val="00BB2B1E"/>
    <w:rsid w:val="00BB321E"/>
    <w:rsid w:val="00BB33A7"/>
    <w:rsid w:val="00BB39C4"/>
    <w:rsid w:val="00BB3AE8"/>
    <w:rsid w:val="00BB3C92"/>
    <w:rsid w:val="00BB3F3E"/>
    <w:rsid w:val="00BB4134"/>
    <w:rsid w:val="00BB4647"/>
    <w:rsid w:val="00BB4656"/>
    <w:rsid w:val="00BB480A"/>
    <w:rsid w:val="00BB4907"/>
    <w:rsid w:val="00BB4A19"/>
    <w:rsid w:val="00BB4C13"/>
    <w:rsid w:val="00BB4C3F"/>
    <w:rsid w:val="00BB56CC"/>
    <w:rsid w:val="00BB581B"/>
    <w:rsid w:val="00BB5E9E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3EC"/>
    <w:rsid w:val="00BC141C"/>
    <w:rsid w:val="00BC15D3"/>
    <w:rsid w:val="00BC1826"/>
    <w:rsid w:val="00BC219B"/>
    <w:rsid w:val="00BC2200"/>
    <w:rsid w:val="00BC244C"/>
    <w:rsid w:val="00BC3345"/>
    <w:rsid w:val="00BC34C5"/>
    <w:rsid w:val="00BC3621"/>
    <w:rsid w:val="00BC375C"/>
    <w:rsid w:val="00BC38C8"/>
    <w:rsid w:val="00BC3C69"/>
    <w:rsid w:val="00BC42D8"/>
    <w:rsid w:val="00BC43B0"/>
    <w:rsid w:val="00BC4610"/>
    <w:rsid w:val="00BC5D3D"/>
    <w:rsid w:val="00BC6296"/>
    <w:rsid w:val="00BC638E"/>
    <w:rsid w:val="00BC6A00"/>
    <w:rsid w:val="00BC6B96"/>
    <w:rsid w:val="00BC6D25"/>
    <w:rsid w:val="00BC7239"/>
    <w:rsid w:val="00BC729D"/>
    <w:rsid w:val="00BC72F2"/>
    <w:rsid w:val="00BC7543"/>
    <w:rsid w:val="00BC7816"/>
    <w:rsid w:val="00BC7A7C"/>
    <w:rsid w:val="00BC7FE4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7B7"/>
    <w:rsid w:val="00BD3883"/>
    <w:rsid w:val="00BD389F"/>
    <w:rsid w:val="00BD3A81"/>
    <w:rsid w:val="00BD3ABB"/>
    <w:rsid w:val="00BD3AF2"/>
    <w:rsid w:val="00BD412A"/>
    <w:rsid w:val="00BD4283"/>
    <w:rsid w:val="00BD4CB9"/>
    <w:rsid w:val="00BD4FD3"/>
    <w:rsid w:val="00BD5985"/>
    <w:rsid w:val="00BD59FC"/>
    <w:rsid w:val="00BD5AA6"/>
    <w:rsid w:val="00BD5BC3"/>
    <w:rsid w:val="00BD5F0A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65C"/>
    <w:rsid w:val="00BD7A8A"/>
    <w:rsid w:val="00BE02AB"/>
    <w:rsid w:val="00BE0D1A"/>
    <w:rsid w:val="00BE0EDF"/>
    <w:rsid w:val="00BE10B1"/>
    <w:rsid w:val="00BE1162"/>
    <w:rsid w:val="00BE180E"/>
    <w:rsid w:val="00BE1C98"/>
    <w:rsid w:val="00BE1E9F"/>
    <w:rsid w:val="00BE1EBC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96C"/>
    <w:rsid w:val="00BE49E5"/>
    <w:rsid w:val="00BE4FCE"/>
    <w:rsid w:val="00BE5199"/>
    <w:rsid w:val="00BE52D4"/>
    <w:rsid w:val="00BE52D8"/>
    <w:rsid w:val="00BE5752"/>
    <w:rsid w:val="00BE61B0"/>
    <w:rsid w:val="00BE64A3"/>
    <w:rsid w:val="00BE6742"/>
    <w:rsid w:val="00BE67C8"/>
    <w:rsid w:val="00BE6F8A"/>
    <w:rsid w:val="00BE73B6"/>
    <w:rsid w:val="00BE76CE"/>
    <w:rsid w:val="00BE7921"/>
    <w:rsid w:val="00BE79AC"/>
    <w:rsid w:val="00BF0CF1"/>
    <w:rsid w:val="00BF105B"/>
    <w:rsid w:val="00BF172D"/>
    <w:rsid w:val="00BF1BF5"/>
    <w:rsid w:val="00BF1FA9"/>
    <w:rsid w:val="00BF22F3"/>
    <w:rsid w:val="00BF2494"/>
    <w:rsid w:val="00BF27C1"/>
    <w:rsid w:val="00BF29BB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37B"/>
    <w:rsid w:val="00BF5592"/>
    <w:rsid w:val="00BF5DAD"/>
    <w:rsid w:val="00BF5E43"/>
    <w:rsid w:val="00BF60A7"/>
    <w:rsid w:val="00BF6A06"/>
    <w:rsid w:val="00BF6C10"/>
    <w:rsid w:val="00BF6C85"/>
    <w:rsid w:val="00BF6D92"/>
    <w:rsid w:val="00BF7231"/>
    <w:rsid w:val="00BF756A"/>
    <w:rsid w:val="00BF7ADF"/>
    <w:rsid w:val="00C000C4"/>
    <w:rsid w:val="00C00429"/>
    <w:rsid w:val="00C00719"/>
    <w:rsid w:val="00C00A0A"/>
    <w:rsid w:val="00C00B88"/>
    <w:rsid w:val="00C0116E"/>
    <w:rsid w:val="00C01359"/>
    <w:rsid w:val="00C01375"/>
    <w:rsid w:val="00C01630"/>
    <w:rsid w:val="00C018E6"/>
    <w:rsid w:val="00C01E23"/>
    <w:rsid w:val="00C02799"/>
    <w:rsid w:val="00C02AE9"/>
    <w:rsid w:val="00C0334C"/>
    <w:rsid w:val="00C036AB"/>
    <w:rsid w:val="00C03E08"/>
    <w:rsid w:val="00C04081"/>
    <w:rsid w:val="00C04131"/>
    <w:rsid w:val="00C041D9"/>
    <w:rsid w:val="00C0482E"/>
    <w:rsid w:val="00C049E0"/>
    <w:rsid w:val="00C04D08"/>
    <w:rsid w:val="00C05433"/>
    <w:rsid w:val="00C057D0"/>
    <w:rsid w:val="00C057DD"/>
    <w:rsid w:val="00C06253"/>
    <w:rsid w:val="00C065BB"/>
    <w:rsid w:val="00C069E8"/>
    <w:rsid w:val="00C06D68"/>
    <w:rsid w:val="00C071D7"/>
    <w:rsid w:val="00C07AAB"/>
    <w:rsid w:val="00C07EDC"/>
    <w:rsid w:val="00C10225"/>
    <w:rsid w:val="00C10CD3"/>
    <w:rsid w:val="00C1238F"/>
    <w:rsid w:val="00C12670"/>
    <w:rsid w:val="00C12B5B"/>
    <w:rsid w:val="00C12C66"/>
    <w:rsid w:val="00C12CE6"/>
    <w:rsid w:val="00C12ECD"/>
    <w:rsid w:val="00C13CA5"/>
    <w:rsid w:val="00C13D13"/>
    <w:rsid w:val="00C13F08"/>
    <w:rsid w:val="00C1453E"/>
    <w:rsid w:val="00C14F56"/>
    <w:rsid w:val="00C15379"/>
    <w:rsid w:val="00C155A9"/>
    <w:rsid w:val="00C15C3B"/>
    <w:rsid w:val="00C1623E"/>
    <w:rsid w:val="00C1689B"/>
    <w:rsid w:val="00C1698D"/>
    <w:rsid w:val="00C16B26"/>
    <w:rsid w:val="00C17325"/>
    <w:rsid w:val="00C17C5E"/>
    <w:rsid w:val="00C20046"/>
    <w:rsid w:val="00C204FC"/>
    <w:rsid w:val="00C2086F"/>
    <w:rsid w:val="00C209A7"/>
    <w:rsid w:val="00C20B94"/>
    <w:rsid w:val="00C20C89"/>
    <w:rsid w:val="00C21099"/>
    <w:rsid w:val="00C2134E"/>
    <w:rsid w:val="00C215F3"/>
    <w:rsid w:val="00C21633"/>
    <w:rsid w:val="00C219E6"/>
    <w:rsid w:val="00C21BDC"/>
    <w:rsid w:val="00C21E95"/>
    <w:rsid w:val="00C22082"/>
    <w:rsid w:val="00C22309"/>
    <w:rsid w:val="00C226BE"/>
    <w:rsid w:val="00C22F1B"/>
    <w:rsid w:val="00C23D9E"/>
    <w:rsid w:val="00C23FFF"/>
    <w:rsid w:val="00C241AA"/>
    <w:rsid w:val="00C2435F"/>
    <w:rsid w:val="00C2467F"/>
    <w:rsid w:val="00C2495F"/>
    <w:rsid w:val="00C258E4"/>
    <w:rsid w:val="00C25AB7"/>
    <w:rsid w:val="00C261C7"/>
    <w:rsid w:val="00C26284"/>
    <w:rsid w:val="00C26371"/>
    <w:rsid w:val="00C269D7"/>
    <w:rsid w:val="00C26C96"/>
    <w:rsid w:val="00C26DB7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C81"/>
    <w:rsid w:val="00C31DC6"/>
    <w:rsid w:val="00C33CAA"/>
    <w:rsid w:val="00C33D85"/>
    <w:rsid w:val="00C33FBD"/>
    <w:rsid w:val="00C3427C"/>
    <w:rsid w:val="00C342B9"/>
    <w:rsid w:val="00C34541"/>
    <w:rsid w:val="00C34899"/>
    <w:rsid w:val="00C34E50"/>
    <w:rsid w:val="00C352D6"/>
    <w:rsid w:val="00C3556B"/>
    <w:rsid w:val="00C355F4"/>
    <w:rsid w:val="00C35991"/>
    <w:rsid w:val="00C359A6"/>
    <w:rsid w:val="00C36A86"/>
    <w:rsid w:val="00C36BD1"/>
    <w:rsid w:val="00C37214"/>
    <w:rsid w:val="00C375A2"/>
    <w:rsid w:val="00C376AA"/>
    <w:rsid w:val="00C3787B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70A1"/>
    <w:rsid w:val="00C47390"/>
    <w:rsid w:val="00C47816"/>
    <w:rsid w:val="00C4783A"/>
    <w:rsid w:val="00C503A9"/>
    <w:rsid w:val="00C5091C"/>
    <w:rsid w:val="00C5107A"/>
    <w:rsid w:val="00C5117A"/>
    <w:rsid w:val="00C517AF"/>
    <w:rsid w:val="00C518C5"/>
    <w:rsid w:val="00C51A20"/>
    <w:rsid w:val="00C51B58"/>
    <w:rsid w:val="00C51B6E"/>
    <w:rsid w:val="00C51DC5"/>
    <w:rsid w:val="00C520E6"/>
    <w:rsid w:val="00C523F0"/>
    <w:rsid w:val="00C52F91"/>
    <w:rsid w:val="00C53996"/>
    <w:rsid w:val="00C53A44"/>
    <w:rsid w:val="00C53B2E"/>
    <w:rsid w:val="00C5449F"/>
    <w:rsid w:val="00C54A0B"/>
    <w:rsid w:val="00C55064"/>
    <w:rsid w:val="00C5534A"/>
    <w:rsid w:val="00C55446"/>
    <w:rsid w:val="00C5560E"/>
    <w:rsid w:val="00C558FE"/>
    <w:rsid w:val="00C55958"/>
    <w:rsid w:val="00C563B6"/>
    <w:rsid w:val="00C56543"/>
    <w:rsid w:val="00C56ACF"/>
    <w:rsid w:val="00C572E1"/>
    <w:rsid w:val="00C577CC"/>
    <w:rsid w:val="00C60751"/>
    <w:rsid w:val="00C60D12"/>
    <w:rsid w:val="00C60FE0"/>
    <w:rsid w:val="00C615A2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A51"/>
    <w:rsid w:val="00C63DE9"/>
    <w:rsid w:val="00C642B2"/>
    <w:rsid w:val="00C648EC"/>
    <w:rsid w:val="00C656C5"/>
    <w:rsid w:val="00C6572E"/>
    <w:rsid w:val="00C65770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00C"/>
    <w:rsid w:val="00C701D6"/>
    <w:rsid w:val="00C70615"/>
    <w:rsid w:val="00C7065B"/>
    <w:rsid w:val="00C70C80"/>
    <w:rsid w:val="00C70D2C"/>
    <w:rsid w:val="00C71183"/>
    <w:rsid w:val="00C7124E"/>
    <w:rsid w:val="00C714A1"/>
    <w:rsid w:val="00C71B7B"/>
    <w:rsid w:val="00C71E50"/>
    <w:rsid w:val="00C71E6C"/>
    <w:rsid w:val="00C72139"/>
    <w:rsid w:val="00C724B6"/>
    <w:rsid w:val="00C7264A"/>
    <w:rsid w:val="00C72A68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5CEF"/>
    <w:rsid w:val="00C763B4"/>
    <w:rsid w:val="00C7666F"/>
    <w:rsid w:val="00C7678D"/>
    <w:rsid w:val="00C76C3D"/>
    <w:rsid w:val="00C7726D"/>
    <w:rsid w:val="00C772A4"/>
    <w:rsid w:val="00C773CC"/>
    <w:rsid w:val="00C7755A"/>
    <w:rsid w:val="00C77D85"/>
    <w:rsid w:val="00C77F51"/>
    <w:rsid w:val="00C77FA5"/>
    <w:rsid w:val="00C804B3"/>
    <w:rsid w:val="00C80872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99"/>
    <w:rsid w:val="00C822DC"/>
    <w:rsid w:val="00C8251C"/>
    <w:rsid w:val="00C8261E"/>
    <w:rsid w:val="00C82A7B"/>
    <w:rsid w:val="00C82ABB"/>
    <w:rsid w:val="00C83048"/>
    <w:rsid w:val="00C8342A"/>
    <w:rsid w:val="00C83E1E"/>
    <w:rsid w:val="00C84050"/>
    <w:rsid w:val="00C84AB7"/>
    <w:rsid w:val="00C84FA6"/>
    <w:rsid w:val="00C8533C"/>
    <w:rsid w:val="00C85495"/>
    <w:rsid w:val="00C857FD"/>
    <w:rsid w:val="00C85C18"/>
    <w:rsid w:val="00C85E14"/>
    <w:rsid w:val="00C86429"/>
    <w:rsid w:val="00C8649E"/>
    <w:rsid w:val="00C8666D"/>
    <w:rsid w:val="00C86CA5"/>
    <w:rsid w:val="00C86EF3"/>
    <w:rsid w:val="00C86F6B"/>
    <w:rsid w:val="00C874BE"/>
    <w:rsid w:val="00C876E9"/>
    <w:rsid w:val="00C8795D"/>
    <w:rsid w:val="00C87BC7"/>
    <w:rsid w:val="00C9016D"/>
    <w:rsid w:val="00C90408"/>
    <w:rsid w:val="00C90B08"/>
    <w:rsid w:val="00C90D7C"/>
    <w:rsid w:val="00C9100F"/>
    <w:rsid w:val="00C9103B"/>
    <w:rsid w:val="00C9143D"/>
    <w:rsid w:val="00C91A26"/>
    <w:rsid w:val="00C91B63"/>
    <w:rsid w:val="00C91D40"/>
    <w:rsid w:val="00C91D59"/>
    <w:rsid w:val="00C9226B"/>
    <w:rsid w:val="00C92623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567F"/>
    <w:rsid w:val="00C96BD7"/>
    <w:rsid w:val="00C9707D"/>
    <w:rsid w:val="00C971A0"/>
    <w:rsid w:val="00C97646"/>
    <w:rsid w:val="00C97813"/>
    <w:rsid w:val="00C97860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5FB"/>
    <w:rsid w:val="00CA3912"/>
    <w:rsid w:val="00CA3D4C"/>
    <w:rsid w:val="00CA3D4E"/>
    <w:rsid w:val="00CA403C"/>
    <w:rsid w:val="00CA436F"/>
    <w:rsid w:val="00CA4CF7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11A"/>
    <w:rsid w:val="00CB243A"/>
    <w:rsid w:val="00CB24A8"/>
    <w:rsid w:val="00CB2CB6"/>
    <w:rsid w:val="00CB30E1"/>
    <w:rsid w:val="00CB4812"/>
    <w:rsid w:val="00CB4E4F"/>
    <w:rsid w:val="00CB569C"/>
    <w:rsid w:val="00CB5895"/>
    <w:rsid w:val="00CB61BE"/>
    <w:rsid w:val="00CB650C"/>
    <w:rsid w:val="00CB6834"/>
    <w:rsid w:val="00CB6A1A"/>
    <w:rsid w:val="00CB6D98"/>
    <w:rsid w:val="00CB6E65"/>
    <w:rsid w:val="00CB760A"/>
    <w:rsid w:val="00CB79F2"/>
    <w:rsid w:val="00CB7B44"/>
    <w:rsid w:val="00CB7C30"/>
    <w:rsid w:val="00CB7E94"/>
    <w:rsid w:val="00CC0220"/>
    <w:rsid w:val="00CC02E1"/>
    <w:rsid w:val="00CC04AB"/>
    <w:rsid w:val="00CC0697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E5F"/>
    <w:rsid w:val="00CC1FE7"/>
    <w:rsid w:val="00CC2505"/>
    <w:rsid w:val="00CC2713"/>
    <w:rsid w:val="00CC2988"/>
    <w:rsid w:val="00CC2A46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4F8"/>
    <w:rsid w:val="00CC5AB7"/>
    <w:rsid w:val="00CC5F21"/>
    <w:rsid w:val="00CC6037"/>
    <w:rsid w:val="00CC6364"/>
    <w:rsid w:val="00CC6434"/>
    <w:rsid w:val="00CC6517"/>
    <w:rsid w:val="00CC6AC3"/>
    <w:rsid w:val="00CC6B31"/>
    <w:rsid w:val="00CC71A3"/>
    <w:rsid w:val="00CC7429"/>
    <w:rsid w:val="00CC742C"/>
    <w:rsid w:val="00CC7F49"/>
    <w:rsid w:val="00CD03EB"/>
    <w:rsid w:val="00CD04A0"/>
    <w:rsid w:val="00CD0542"/>
    <w:rsid w:val="00CD11C1"/>
    <w:rsid w:val="00CD132C"/>
    <w:rsid w:val="00CD135D"/>
    <w:rsid w:val="00CD147F"/>
    <w:rsid w:val="00CD1E82"/>
    <w:rsid w:val="00CD1FAD"/>
    <w:rsid w:val="00CD213F"/>
    <w:rsid w:val="00CD238F"/>
    <w:rsid w:val="00CD25E1"/>
    <w:rsid w:val="00CD29AD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9D9"/>
    <w:rsid w:val="00CD4D1E"/>
    <w:rsid w:val="00CD4F0A"/>
    <w:rsid w:val="00CD553E"/>
    <w:rsid w:val="00CD5AE8"/>
    <w:rsid w:val="00CD5AFD"/>
    <w:rsid w:val="00CD5ED1"/>
    <w:rsid w:val="00CD6694"/>
    <w:rsid w:val="00CD6A90"/>
    <w:rsid w:val="00CD6DF2"/>
    <w:rsid w:val="00CD721D"/>
    <w:rsid w:val="00CD7346"/>
    <w:rsid w:val="00CD74C2"/>
    <w:rsid w:val="00CD7827"/>
    <w:rsid w:val="00CE0428"/>
    <w:rsid w:val="00CE0A69"/>
    <w:rsid w:val="00CE1277"/>
    <w:rsid w:val="00CE1F51"/>
    <w:rsid w:val="00CE21A1"/>
    <w:rsid w:val="00CE21CC"/>
    <w:rsid w:val="00CE2337"/>
    <w:rsid w:val="00CE24E5"/>
    <w:rsid w:val="00CE2BFC"/>
    <w:rsid w:val="00CE31B9"/>
    <w:rsid w:val="00CE363A"/>
    <w:rsid w:val="00CE3EC9"/>
    <w:rsid w:val="00CE409D"/>
    <w:rsid w:val="00CE4464"/>
    <w:rsid w:val="00CE454F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52A"/>
    <w:rsid w:val="00CE5CF8"/>
    <w:rsid w:val="00CE5DEE"/>
    <w:rsid w:val="00CE5F29"/>
    <w:rsid w:val="00CE61CA"/>
    <w:rsid w:val="00CE68E8"/>
    <w:rsid w:val="00CE692A"/>
    <w:rsid w:val="00CE6A91"/>
    <w:rsid w:val="00CE6B50"/>
    <w:rsid w:val="00CE6C75"/>
    <w:rsid w:val="00CE6D1E"/>
    <w:rsid w:val="00CE7240"/>
    <w:rsid w:val="00CF0048"/>
    <w:rsid w:val="00CF0587"/>
    <w:rsid w:val="00CF0CDF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3A5F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897"/>
    <w:rsid w:val="00CF68FC"/>
    <w:rsid w:val="00CF6A23"/>
    <w:rsid w:val="00CF6BAA"/>
    <w:rsid w:val="00CF727C"/>
    <w:rsid w:val="00CF7361"/>
    <w:rsid w:val="00CF75A8"/>
    <w:rsid w:val="00CF7671"/>
    <w:rsid w:val="00CF77E5"/>
    <w:rsid w:val="00CF7962"/>
    <w:rsid w:val="00D0024C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3A30"/>
    <w:rsid w:val="00D04414"/>
    <w:rsid w:val="00D044F5"/>
    <w:rsid w:val="00D04673"/>
    <w:rsid w:val="00D04688"/>
    <w:rsid w:val="00D04989"/>
    <w:rsid w:val="00D04A3C"/>
    <w:rsid w:val="00D04E4E"/>
    <w:rsid w:val="00D05122"/>
    <w:rsid w:val="00D057C5"/>
    <w:rsid w:val="00D059A4"/>
    <w:rsid w:val="00D05D7E"/>
    <w:rsid w:val="00D0618F"/>
    <w:rsid w:val="00D06210"/>
    <w:rsid w:val="00D064C5"/>
    <w:rsid w:val="00D06928"/>
    <w:rsid w:val="00D06C1E"/>
    <w:rsid w:val="00D06E88"/>
    <w:rsid w:val="00D076D8"/>
    <w:rsid w:val="00D07840"/>
    <w:rsid w:val="00D100E2"/>
    <w:rsid w:val="00D10622"/>
    <w:rsid w:val="00D108DD"/>
    <w:rsid w:val="00D10D39"/>
    <w:rsid w:val="00D1172D"/>
    <w:rsid w:val="00D1195E"/>
    <w:rsid w:val="00D11F04"/>
    <w:rsid w:val="00D11F5B"/>
    <w:rsid w:val="00D1263D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37E"/>
    <w:rsid w:val="00D155C6"/>
    <w:rsid w:val="00D156B3"/>
    <w:rsid w:val="00D15C68"/>
    <w:rsid w:val="00D15C72"/>
    <w:rsid w:val="00D15D3F"/>
    <w:rsid w:val="00D15F0A"/>
    <w:rsid w:val="00D160AF"/>
    <w:rsid w:val="00D16394"/>
    <w:rsid w:val="00D16423"/>
    <w:rsid w:val="00D167CC"/>
    <w:rsid w:val="00D16B90"/>
    <w:rsid w:val="00D1739C"/>
    <w:rsid w:val="00D17622"/>
    <w:rsid w:val="00D1770D"/>
    <w:rsid w:val="00D17DC2"/>
    <w:rsid w:val="00D17F2E"/>
    <w:rsid w:val="00D201EE"/>
    <w:rsid w:val="00D20525"/>
    <w:rsid w:val="00D20640"/>
    <w:rsid w:val="00D2065F"/>
    <w:rsid w:val="00D20782"/>
    <w:rsid w:val="00D20C37"/>
    <w:rsid w:val="00D20D1B"/>
    <w:rsid w:val="00D2126F"/>
    <w:rsid w:val="00D2170B"/>
    <w:rsid w:val="00D218C7"/>
    <w:rsid w:val="00D21EFD"/>
    <w:rsid w:val="00D21FF1"/>
    <w:rsid w:val="00D2227D"/>
    <w:rsid w:val="00D223BB"/>
    <w:rsid w:val="00D2255D"/>
    <w:rsid w:val="00D225B3"/>
    <w:rsid w:val="00D22799"/>
    <w:rsid w:val="00D22FCE"/>
    <w:rsid w:val="00D230FD"/>
    <w:rsid w:val="00D231E5"/>
    <w:rsid w:val="00D23727"/>
    <w:rsid w:val="00D23B88"/>
    <w:rsid w:val="00D23D99"/>
    <w:rsid w:val="00D24096"/>
    <w:rsid w:val="00D241B1"/>
    <w:rsid w:val="00D248E6"/>
    <w:rsid w:val="00D24B4F"/>
    <w:rsid w:val="00D24B58"/>
    <w:rsid w:val="00D24B66"/>
    <w:rsid w:val="00D257B1"/>
    <w:rsid w:val="00D25D5E"/>
    <w:rsid w:val="00D26252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AAD"/>
    <w:rsid w:val="00D30BED"/>
    <w:rsid w:val="00D30EBE"/>
    <w:rsid w:val="00D31073"/>
    <w:rsid w:val="00D31917"/>
    <w:rsid w:val="00D319B9"/>
    <w:rsid w:val="00D319FF"/>
    <w:rsid w:val="00D31A25"/>
    <w:rsid w:val="00D31C3F"/>
    <w:rsid w:val="00D31CBC"/>
    <w:rsid w:val="00D3219A"/>
    <w:rsid w:val="00D32406"/>
    <w:rsid w:val="00D32488"/>
    <w:rsid w:val="00D324DA"/>
    <w:rsid w:val="00D32646"/>
    <w:rsid w:val="00D326B8"/>
    <w:rsid w:val="00D331C7"/>
    <w:rsid w:val="00D33357"/>
    <w:rsid w:val="00D339FC"/>
    <w:rsid w:val="00D33B79"/>
    <w:rsid w:val="00D33D84"/>
    <w:rsid w:val="00D344FD"/>
    <w:rsid w:val="00D34599"/>
    <w:rsid w:val="00D34730"/>
    <w:rsid w:val="00D34857"/>
    <w:rsid w:val="00D34F6D"/>
    <w:rsid w:val="00D353A3"/>
    <w:rsid w:val="00D3546A"/>
    <w:rsid w:val="00D35AFE"/>
    <w:rsid w:val="00D35CB3"/>
    <w:rsid w:val="00D35DB3"/>
    <w:rsid w:val="00D3614D"/>
    <w:rsid w:val="00D36491"/>
    <w:rsid w:val="00D364A0"/>
    <w:rsid w:val="00D36983"/>
    <w:rsid w:val="00D374FC"/>
    <w:rsid w:val="00D37824"/>
    <w:rsid w:val="00D40169"/>
    <w:rsid w:val="00D402F1"/>
    <w:rsid w:val="00D40CBE"/>
    <w:rsid w:val="00D40F85"/>
    <w:rsid w:val="00D415BC"/>
    <w:rsid w:val="00D416D0"/>
    <w:rsid w:val="00D41B7D"/>
    <w:rsid w:val="00D41C3D"/>
    <w:rsid w:val="00D42B9D"/>
    <w:rsid w:val="00D42F6A"/>
    <w:rsid w:val="00D43123"/>
    <w:rsid w:val="00D4332D"/>
    <w:rsid w:val="00D434CF"/>
    <w:rsid w:val="00D435A0"/>
    <w:rsid w:val="00D43875"/>
    <w:rsid w:val="00D4463F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CCC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36E"/>
    <w:rsid w:val="00D53431"/>
    <w:rsid w:val="00D53AD5"/>
    <w:rsid w:val="00D53D2D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A9F"/>
    <w:rsid w:val="00D55B6F"/>
    <w:rsid w:val="00D55FEA"/>
    <w:rsid w:val="00D560D3"/>
    <w:rsid w:val="00D565FD"/>
    <w:rsid w:val="00D56665"/>
    <w:rsid w:val="00D56684"/>
    <w:rsid w:val="00D568D2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820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6F9C"/>
    <w:rsid w:val="00D677F5"/>
    <w:rsid w:val="00D703D4"/>
    <w:rsid w:val="00D7066F"/>
    <w:rsid w:val="00D70681"/>
    <w:rsid w:val="00D707A6"/>
    <w:rsid w:val="00D70BE9"/>
    <w:rsid w:val="00D70CA6"/>
    <w:rsid w:val="00D7106A"/>
    <w:rsid w:val="00D72124"/>
    <w:rsid w:val="00D7236B"/>
    <w:rsid w:val="00D724E7"/>
    <w:rsid w:val="00D72699"/>
    <w:rsid w:val="00D72D2D"/>
    <w:rsid w:val="00D72DBC"/>
    <w:rsid w:val="00D73239"/>
    <w:rsid w:val="00D73364"/>
    <w:rsid w:val="00D7356A"/>
    <w:rsid w:val="00D73A92"/>
    <w:rsid w:val="00D73E7B"/>
    <w:rsid w:val="00D7470D"/>
    <w:rsid w:val="00D74A16"/>
    <w:rsid w:val="00D753E9"/>
    <w:rsid w:val="00D75969"/>
    <w:rsid w:val="00D75C5E"/>
    <w:rsid w:val="00D75F5E"/>
    <w:rsid w:val="00D762A4"/>
    <w:rsid w:val="00D764CF"/>
    <w:rsid w:val="00D76565"/>
    <w:rsid w:val="00D765D3"/>
    <w:rsid w:val="00D76658"/>
    <w:rsid w:val="00D766CE"/>
    <w:rsid w:val="00D76CB2"/>
    <w:rsid w:val="00D773C1"/>
    <w:rsid w:val="00D77635"/>
    <w:rsid w:val="00D777C1"/>
    <w:rsid w:val="00D77BC2"/>
    <w:rsid w:val="00D77EE5"/>
    <w:rsid w:val="00D80075"/>
    <w:rsid w:val="00D802D3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3B8E"/>
    <w:rsid w:val="00D84382"/>
    <w:rsid w:val="00D84D40"/>
    <w:rsid w:val="00D856CB"/>
    <w:rsid w:val="00D858E1"/>
    <w:rsid w:val="00D85977"/>
    <w:rsid w:val="00D85B2F"/>
    <w:rsid w:val="00D86201"/>
    <w:rsid w:val="00D868E7"/>
    <w:rsid w:val="00D868ED"/>
    <w:rsid w:val="00D86B92"/>
    <w:rsid w:val="00D86F09"/>
    <w:rsid w:val="00D87162"/>
    <w:rsid w:val="00D8772A"/>
    <w:rsid w:val="00D87BD3"/>
    <w:rsid w:val="00D87CED"/>
    <w:rsid w:val="00D90002"/>
    <w:rsid w:val="00D90326"/>
    <w:rsid w:val="00D90B74"/>
    <w:rsid w:val="00D90BBC"/>
    <w:rsid w:val="00D91155"/>
    <w:rsid w:val="00D9147A"/>
    <w:rsid w:val="00D914D8"/>
    <w:rsid w:val="00D919F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D7B"/>
    <w:rsid w:val="00D93E7A"/>
    <w:rsid w:val="00D93ED6"/>
    <w:rsid w:val="00D93EF6"/>
    <w:rsid w:val="00D93FCB"/>
    <w:rsid w:val="00D9471C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F34"/>
    <w:rsid w:val="00D97F8F"/>
    <w:rsid w:val="00D97FF9"/>
    <w:rsid w:val="00DA013F"/>
    <w:rsid w:val="00DA028B"/>
    <w:rsid w:val="00DA0317"/>
    <w:rsid w:val="00DA0786"/>
    <w:rsid w:val="00DA0AE4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33D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0F"/>
    <w:rsid w:val="00DA7115"/>
    <w:rsid w:val="00DA715E"/>
    <w:rsid w:val="00DA7608"/>
    <w:rsid w:val="00DA7730"/>
    <w:rsid w:val="00DA7A0B"/>
    <w:rsid w:val="00DB0485"/>
    <w:rsid w:val="00DB04F6"/>
    <w:rsid w:val="00DB066F"/>
    <w:rsid w:val="00DB1350"/>
    <w:rsid w:val="00DB17E3"/>
    <w:rsid w:val="00DB1804"/>
    <w:rsid w:val="00DB18FA"/>
    <w:rsid w:val="00DB1928"/>
    <w:rsid w:val="00DB1B60"/>
    <w:rsid w:val="00DB1EDB"/>
    <w:rsid w:val="00DB1EDD"/>
    <w:rsid w:val="00DB21A8"/>
    <w:rsid w:val="00DB2330"/>
    <w:rsid w:val="00DB26F3"/>
    <w:rsid w:val="00DB27AC"/>
    <w:rsid w:val="00DB2AD1"/>
    <w:rsid w:val="00DB2DC2"/>
    <w:rsid w:val="00DB32B2"/>
    <w:rsid w:val="00DB3442"/>
    <w:rsid w:val="00DB386C"/>
    <w:rsid w:val="00DB38F7"/>
    <w:rsid w:val="00DB3FD3"/>
    <w:rsid w:val="00DB42AA"/>
    <w:rsid w:val="00DB4456"/>
    <w:rsid w:val="00DB477D"/>
    <w:rsid w:val="00DB482A"/>
    <w:rsid w:val="00DB4EE1"/>
    <w:rsid w:val="00DB514F"/>
    <w:rsid w:val="00DB52C9"/>
    <w:rsid w:val="00DB530D"/>
    <w:rsid w:val="00DB5D24"/>
    <w:rsid w:val="00DB6049"/>
    <w:rsid w:val="00DB6087"/>
    <w:rsid w:val="00DB66FB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40B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C7DC5"/>
    <w:rsid w:val="00DD0120"/>
    <w:rsid w:val="00DD0287"/>
    <w:rsid w:val="00DD0B4B"/>
    <w:rsid w:val="00DD0DDD"/>
    <w:rsid w:val="00DD10FA"/>
    <w:rsid w:val="00DD190F"/>
    <w:rsid w:val="00DD1C2C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8CA"/>
    <w:rsid w:val="00DD4D1A"/>
    <w:rsid w:val="00DD55E3"/>
    <w:rsid w:val="00DD5B6F"/>
    <w:rsid w:val="00DD5E8D"/>
    <w:rsid w:val="00DD5FAB"/>
    <w:rsid w:val="00DD5FF7"/>
    <w:rsid w:val="00DD63C8"/>
    <w:rsid w:val="00DD672A"/>
    <w:rsid w:val="00DD6C83"/>
    <w:rsid w:val="00DD704C"/>
    <w:rsid w:val="00DD7273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CE1"/>
    <w:rsid w:val="00DE1F52"/>
    <w:rsid w:val="00DE2343"/>
    <w:rsid w:val="00DE2742"/>
    <w:rsid w:val="00DE2A45"/>
    <w:rsid w:val="00DE2B3F"/>
    <w:rsid w:val="00DE2BB0"/>
    <w:rsid w:val="00DE2CB7"/>
    <w:rsid w:val="00DE33E2"/>
    <w:rsid w:val="00DE34AE"/>
    <w:rsid w:val="00DE3ABD"/>
    <w:rsid w:val="00DE433C"/>
    <w:rsid w:val="00DE43D6"/>
    <w:rsid w:val="00DE44DB"/>
    <w:rsid w:val="00DE48E0"/>
    <w:rsid w:val="00DE4CD0"/>
    <w:rsid w:val="00DE4ECC"/>
    <w:rsid w:val="00DE4F79"/>
    <w:rsid w:val="00DE5623"/>
    <w:rsid w:val="00DE5C81"/>
    <w:rsid w:val="00DE5F9F"/>
    <w:rsid w:val="00DE6086"/>
    <w:rsid w:val="00DE67EA"/>
    <w:rsid w:val="00DE683A"/>
    <w:rsid w:val="00DE6A43"/>
    <w:rsid w:val="00DE6E6A"/>
    <w:rsid w:val="00DE6EC2"/>
    <w:rsid w:val="00DE72D0"/>
    <w:rsid w:val="00DE764E"/>
    <w:rsid w:val="00DE7892"/>
    <w:rsid w:val="00DE7BED"/>
    <w:rsid w:val="00DE7CAA"/>
    <w:rsid w:val="00DE7CD9"/>
    <w:rsid w:val="00DE7D63"/>
    <w:rsid w:val="00DE7E9D"/>
    <w:rsid w:val="00DF00CB"/>
    <w:rsid w:val="00DF0156"/>
    <w:rsid w:val="00DF08FF"/>
    <w:rsid w:val="00DF1118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A62"/>
    <w:rsid w:val="00DF3A75"/>
    <w:rsid w:val="00DF41B3"/>
    <w:rsid w:val="00DF41DD"/>
    <w:rsid w:val="00DF4334"/>
    <w:rsid w:val="00DF43C3"/>
    <w:rsid w:val="00DF4A0B"/>
    <w:rsid w:val="00DF4F7B"/>
    <w:rsid w:val="00DF5193"/>
    <w:rsid w:val="00DF51CD"/>
    <w:rsid w:val="00DF54E9"/>
    <w:rsid w:val="00DF59EB"/>
    <w:rsid w:val="00DF5C8D"/>
    <w:rsid w:val="00DF5EAE"/>
    <w:rsid w:val="00DF6162"/>
    <w:rsid w:val="00DF6278"/>
    <w:rsid w:val="00DF649C"/>
    <w:rsid w:val="00DF6CD7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47F"/>
    <w:rsid w:val="00E01B72"/>
    <w:rsid w:val="00E01E06"/>
    <w:rsid w:val="00E01F35"/>
    <w:rsid w:val="00E02787"/>
    <w:rsid w:val="00E028CE"/>
    <w:rsid w:val="00E02998"/>
    <w:rsid w:val="00E031E9"/>
    <w:rsid w:val="00E03ABA"/>
    <w:rsid w:val="00E03FD0"/>
    <w:rsid w:val="00E03FEE"/>
    <w:rsid w:val="00E0444D"/>
    <w:rsid w:val="00E047E3"/>
    <w:rsid w:val="00E0496B"/>
    <w:rsid w:val="00E04A88"/>
    <w:rsid w:val="00E04AE0"/>
    <w:rsid w:val="00E04E5E"/>
    <w:rsid w:val="00E0521F"/>
    <w:rsid w:val="00E056F3"/>
    <w:rsid w:val="00E05AC2"/>
    <w:rsid w:val="00E05BD4"/>
    <w:rsid w:val="00E0602E"/>
    <w:rsid w:val="00E0658D"/>
    <w:rsid w:val="00E0659A"/>
    <w:rsid w:val="00E065C5"/>
    <w:rsid w:val="00E06A2D"/>
    <w:rsid w:val="00E07213"/>
    <w:rsid w:val="00E073F9"/>
    <w:rsid w:val="00E076D1"/>
    <w:rsid w:val="00E079A7"/>
    <w:rsid w:val="00E07D9D"/>
    <w:rsid w:val="00E103D0"/>
    <w:rsid w:val="00E104D5"/>
    <w:rsid w:val="00E108C5"/>
    <w:rsid w:val="00E10B17"/>
    <w:rsid w:val="00E10B4A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4C87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58C"/>
    <w:rsid w:val="00E17975"/>
    <w:rsid w:val="00E17CDF"/>
    <w:rsid w:val="00E17E74"/>
    <w:rsid w:val="00E201BB"/>
    <w:rsid w:val="00E20486"/>
    <w:rsid w:val="00E2057C"/>
    <w:rsid w:val="00E205DB"/>
    <w:rsid w:val="00E209A2"/>
    <w:rsid w:val="00E209F0"/>
    <w:rsid w:val="00E20B4B"/>
    <w:rsid w:val="00E216F0"/>
    <w:rsid w:val="00E2197F"/>
    <w:rsid w:val="00E21B00"/>
    <w:rsid w:val="00E21B94"/>
    <w:rsid w:val="00E2220B"/>
    <w:rsid w:val="00E222F7"/>
    <w:rsid w:val="00E22E12"/>
    <w:rsid w:val="00E22F63"/>
    <w:rsid w:val="00E234B2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5CD2"/>
    <w:rsid w:val="00E2624B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AAB"/>
    <w:rsid w:val="00E31C8B"/>
    <w:rsid w:val="00E31E04"/>
    <w:rsid w:val="00E31EDB"/>
    <w:rsid w:val="00E32489"/>
    <w:rsid w:val="00E32676"/>
    <w:rsid w:val="00E3277A"/>
    <w:rsid w:val="00E32824"/>
    <w:rsid w:val="00E33173"/>
    <w:rsid w:val="00E3390B"/>
    <w:rsid w:val="00E340AA"/>
    <w:rsid w:val="00E340AC"/>
    <w:rsid w:val="00E343C3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27"/>
    <w:rsid w:val="00E40048"/>
    <w:rsid w:val="00E4111F"/>
    <w:rsid w:val="00E416FD"/>
    <w:rsid w:val="00E4193C"/>
    <w:rsid w:val="00E4193F"/>
    <w:rsid w:val="00E41AA8"/>
    <w:rsid w:val="00E42056"/>
    <w:rsid w:val="00E423BF"/>
    <w:rsid w:val="00E42859"/>
    <w:rsid w:val="00E42905"/>
    <w:rsid w:val="00E42998"/>
    <w:rsid w:val="00E42B1B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C0"/>
    <w:rsid w:val="00E47CE1"/>
    <w:rsid w:val="00E47E11"/>
    <w:rsid w:val="00E50144"/>
    <w:rsid w:val="00E5037D"/>
    <w:rsid w:val="00E50E4E"/>
    <w:rsid w:val="00E50EE0"/>
    <w:rsid w:val="00E5115F"/>
    <w:rsid w:val="00E511A4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E"/>
    <w:rsid w:val="00E5371F"/>
    <w:rsid w:val="00E538C5"/>
    <w:rsid w:val="00E53CD3"/>
    <w:rsid w:val="00E53F2C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2F22"/>
    <w:rsid w:val="00E63128"/>
    <w:rsid w:val="00E636AB"/>
    <w:rsid w:val="00E63C71"/>
    <w:rsid w:val="00E63F76"/>
    <w:rsid w:val="00E643DB"/>
    <w:rsid w:val="00E648C1"/>
    <w:rsid w:val="00E64BF5"/>
    <w:rsid w:val="00E64D22"/>
    <w:rsid w:val="00E64E3D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70B6"/>
    <w:rsid w:val="00E67825"/>
    <w:rsid w:val="00E67C0D"/>
    <w:rsid w:val="00E67E50"/>
    <w:rsid w:val="00E67F1F"/>
    <w:rsid w:val="00E70124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C0"/>
    <w:rsid w:val="00E714D9"/>
    <w:rsid w:val="00E714EB"/>
    <w:rsid w:val="00E71964"/>
    <w:rsid w:val="00E73300"/>
    <w:rsid w:val="00E73397"/>
    <w:rsid w:val="00E733AE"/>
    <w:rsid w:val="00E736A7"/>
    <w:rsid w:val="00E73BA9"/>
    <w:rsid w:val="00E73CAA"/>
    <w:rsid w:val="00E73D28"/>
    <w:rsid w:val="00E74AAE"/>
    <w:rsid w:val="00E75021"/>
    <w:rsid w:val="00E75059"/>
    <w:rsid w:val="00E7525A"/>
    <w:rsid w:val="00E75942"/>
    <w:rsid w:val="00E765B1"/>
    <w:rsid w:val="00E76CAE"/>
    <w:rsid w:val="00E77467"/>
    <w:rsid w:val="00E775A6"/>
    <w:rsid w:val="00E7766F"/>
    <w:rsid w:val="00E7791B"/>
    <w:rsid w:val="00E77BA3"/>
    <w:rsid w:val="00E77D4D"/>
    <w:rsid w:val="00E77DEE"/>
    <w:rsid w:val="00E77ED4"/>
    <w:rsid w:val="00E8019C"/>
    <w:rsid w:val="00E80773"/>
    <w:rsid w:val="00E8089D"/>
    <w:rsid w:val="00E80A35"/>
    <w:rsid w:val="00E80C9B"/>
    <w:rsid w:val="00E8115F"/>
    <w:rsid w:val="00E8148B"/>
    <w:rsid w:val="00E81C99"/>
    <w:rsid w:val="00E827A9"/>
    <w:rsid w:val="00E8304B"/>
    <w:rsid w:val="00E83914"/>
    <w:rsid w:val="00E839D1"/>
    <w:rsid w:val="00E83A72"/>
    <w:rsid w:val="00E83C38"/>
    <w:rsid w:val="00E83F35"/>
    <w:rsid w:val="00E84884"/>
    <w:rsid w:val="00E84E4E"/>
    <w:rsid w:val="00E84EA0"/>
    <w:rsid w:val="00E854E5"/>
    <w:rsid w:val="00E85615"/>
    <w:rsid w:val="00E86061"/>
    <w:rsid w:val="00E8611D"/>
    <w:rsid w:val="00E8622A"/>
    <w:rsid w:val="00E86C5D"/>
    <w:rsid w:val="00E86DC4"/>
    <w:rsid w:val="00E87AED"/>
    <w:rsid w:val="00E87F6C"/>
    <w:rsid w:val="00E902FF"/>
    <w:rsid w:val="00E907E2"/>
    <w:rsid w:val="00E90CCC"/>
    <w:rsid w:val="00E90E79"/>
    <w:rsid w:val="00E912C0"/>
    <w:rsid w:val="00E91591"/>
    <w:rsid w:val="00E91692"/>
    <w:rsid w:val="00E919EF"/>
    <w:rsid w:val="00E91A68"/>
    <w:rsid w:val="00E925ED"/>
    <w:rsid w:val="00E92796"/>
    <w:rsid w:val="00E92995"/>
    <w:rsid w:val="00E93BD3"/>
    <w:rsid w:val="00E942A3"/>
    <w:rsid w:val="00E943B2"/>
    <w:rsid w:val="00E94543"/>
    <w:rsid w:val="00E94657"/>
    <w:rsid w:val="00E94AFD"/>
    <w:rsid w:val="00E94E18"/>
    <w:rsid w:val="00E95B86"/>
    <w:rsid w:val="00E95F06"/>
    <w:rsid w:val="00E961E5"/>
    <w:rsid w:val="00E96313"/>
    <w:rsid w:val="00E96463"/>
    <w:rsid w:val="00E966A0"/>
    <w:rsid w:val="00E966D7"/>
    <w:rsid w:val="00E969C5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19"/>
    <w:rsid w:val="00EA1F98"/>
    <w:rsid w:val="00EA25AE"/>
    <w:rsid w:val="00EA2876"/>
    <w:rsid w:val="00EA2B30"/>
    <w:rsid w:val="00EA2CBD"/>
    <w:rsid w:val="00EA2D8C"/>
    <w:rsid w:val="00EA2E43"/>
    <w:rsid w:val="00EA3145"/>
    <w:rsid w:val="00EA31B7"/>
    <w:rsid w:val="00EA31F1"/>
    <w:rsid w:val="00EA34B5"/>
    <w:rsid w:val="00EA3A1A"/>
    <w:rsid w:val="00EA3F76"/>
    <w:rsid w:val="00EA408A"/>
    <w:rsid w:val="00EA4328"/>
    <w:rsid w:val="00EA4513"/>
    <w:rsid w:val="00EA455F"/>
    <w:rsid w:val="00EA478D"/>
    <w:rsid w:val="00EA49B3"/>
    <w:rsid w:val="00EA4BBA"/>
    <w:rsid w:val="00EA4DA1"/>
    <w:rsid w:val="00EA4FBB"/>
    <w:rsid w:val="00EA5007"/>
    <w:rsid w:val="00EA5052"/>
    <w:rsid w:val="00EA5094"/>
    <w:rsid w:val="00EA52B8"/>
    <w:rsid w:val="00EA56F1"/>
    <w:rsid w:val="00EA5E70"/>
    <w:rsid w:val="00EA5F68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6C7"/>
    <w:rsid w:val="00EB1991"/>
    <w:rsid w:val="00EB19D6"/>
    <w:rsid w:val="00EB23A4"/>
    <w:rsid w:val="00EB24DA"/>
    <w:rsid w:val="00EB2C03"/>
    <w:rsid w:val="00EB2E9B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AAA"/>
    <w:rsid w:val="00EC0C37"/>
    <w:rsid w:val="00EC0DCF"/>
    <w:rsid w:val="00EC14F6"/>
    <w:rsid w:val="00EC18EF"/>
    <w:rsid w:val="00EC242D"/>
    <w:rsid w:val="00EC251F"/>
    <w:rsid w:val="00EC29EF"/>
    <w:rsid w:val="00EC2ABF"/>
    <w:rsid w:val="00EC362A"/>
    <w:rsid w:val="00EC3686"/>
    <w:rsid w:val="00EC3A86"/>
    <w:rsid w:val="00EC3F62"/>
    <w:rsid w:val="00EC4045"/>
    <w:rsid w:val="00EC493F"/>
    <w:rsid w:val="00EC4B33"/>
    <w:rsid w:val="00EC5025"/>
    <w:rsid w:val="00EC548B"/>
    <w:rsid w:val="00EC593F"/>
    <w:rsid w:val="00EC5A8A"/>
    <w:rsid w:val="00EC5E60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5E6"/>
    <w:rsid w:val="00ED0830"/>
    <w:rsid w:val="00ED0991"/>
    <w:rsid w:val="00ED0EED"/>
    <w:rsid w:val="00ED14F1"/>
    <w:rsid w:val="00ED1751"/>
    <w:rsid w:val="00ED2475"/>
    <w:rsid w:val="00ED24B4"/>
    <w:rsid w:val="00ED274D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5DE"/>
    <w:rsid w:val="00ED57D9"/>
    <w:rsid w:val="00ED6561"/>
    <w:rsid w:val="00ED6720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6FB"/>
    <w:rsid w:val="00EE0714"/>
    <w:rsid w:val="00EE0EB7"/>
    <w:rsid w:val="00EE0F7A"/>
    <w:rsid w:val="00EE15C4"/>
    <w:rsid w:val="00EE1A0A"/>
    <w:rsid w:val="00EE1A75"/>
    <w:rsid w:val="00EE2083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EA0"/>
    <w:rsid w:val="00EE3F12"/>
    <w:rsid w:val="00EE40F8"/>
    <w:rsid w:val="00EE41AD"/>
    <w:rsid w:val="00EE4845"/>
    <w:rsid w:val="00EE5258"/>
    <w:rsid w:val="00EE5504"/>
    <w:rsid w:val="00EE5A06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47AE"/>
    <w:rsid w:val="00EF57AF"/>
    <w:rsid w:val="00EF58F7"/>
    <w:rsid w:val="00EF5B62"/>
    <w:rsid w:val="00EF5C57"/>
    <w:rsid w:val="00EF63F7"/>
    <w:rsid w:val="00EF6726"/>
    <w:rsid w:val="00EF6C2B"/>
    <w:rsid w:val="00EF720F"/>
    <w:rsid w:val="00EF766C"/>
    <w:rsid w:val="00EF775A"/>
    <w:rsid w:val="00EF7864"/>
    <w:rsid w:val="00EF79F9"/>
    <w:rsid w:val="00EF7A6D"/>
    <w:rsid w:val="00EF7C99"/>
    <w:rsid w:val="00F00EFB"/>
    <w:rsid w:val="00F01372"/>
    <w:rsid w:val="00F01462"/>
    <w:rsid w:val="00F01993"/>
    <w:rsid w:val="00F01DAB"/>
    <w:rsid w:val="00F01F8D"/>
    <w:rsid w:val="00F026BF"/>
    <w:rsid w:val="00F028B1"/>
    <w:rsid w:val="00F028FA"/>
    <w:rsid w:val="00F02CFD"/>
    <w:rsid w:val="00F02E7F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0B9"/>
    <w:rsid w:val="00F073B4"/>
    <w:rsid w:val="00F074D4"/>
    <w:rsid w:val="00F075CE"/>
    <w:rsid w:val="00F0765F"/>
    <w:rsid w:val="00F07721"/>
    <w:rsid w:val="00F07FC8"/>
    <w:rsid w:val="00F10017"/>
    <w:rsid w:val="00F101A3"/>
    <w:rsid w:val="00F1023D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2C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31E3"/>
    <w:rsid w:val="00F2370F"/>
    <w:rsid w:val="00F23711"/>
    <w:rsid w:val="00F23A2F"/>
    <w:rsid w:val="00F23CBA"/>
    <w:rsid w:val="00F23E18"/>
    <w:rsid w:val="00F23ED5"/>
    <w:rsid w:val="00F23ED8"/>
    <w:rsid w:val="00F243C3"/>
    <w:rsid w:val="00F247B8"/>
    <w:rsid w:val="00F247D7"/>
    <w:rsid w:val="00F249C8"/>
    <w:rsid w:val="00F24C78"/>
    <w:rsid w:val="00F24DE4"/>
    <w:rsid w:val="00F250A3"/>
    <w:rsid w:val="00F25352"/>
    <w:rsid w:val="00F25F6B"/>
    <w:rsid w:val="00F25FD9"/>
    <w:rsid w:val="00F25FFB"/>
    <w:rsid w:val="00F26678"/>
    <w:rsid w:val="00F2671D"/>
    <w:rsid w:val="00F26899"/>
    <w:rsid w:val="00F2705A"/>
    <w:rsid w:val="00F2737D"/>
    <w:rsid w:val="00F27532"/>
    <w:rsid w:val="00F278DF"/>
    <w:rsid w:val="00F279D2"/>
    <w:rsid w:val="00F27AA0"/>
    <w:rsid w:val="00F27B16"/>
    <w:rsid w:val="00F3036E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038"/>
    <w:rsid w:val="00F32647"/>
    <w:rsid w:val="00F3285B"/>
    <w:rsid w:val="00F32C80"/>
    <w:rsid w:val="00F3391A"/>
    <w:rsid w:val="00F33952"/>
    <w:rsid w:val="00F33D59"/>
    <w:rsid w:val="00F33FFE"/>
    <w:rsid w:val="00F34149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82B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9E9"/>
    <w:rsid w:val="00F43CF0"/>
    <w:rsid w:val="00F43D78"/>
    <w:rsid w:val="00F43FCE"/>
    <w:rsid w:val="00F44491"/>
    <w:rsid w:val="00F44879"/>
    <w:rsid w:val="00F4497D"/>
    <w:rsid w:val="00F44C4F"/>
    <w:rsid w:val="00F44FE6"/>
    <w:rsid w:val="00F45148"/>
    <w:rsid w:val="00F45447"/>
    <w:rsid w:val="00F4636F"/>
    <w:rsid w:val="00F46629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53"/>
    <w:rsid w:val="00F542CD"/>
    <w:rsid w:val="00F5475D"/>
    <w:rsid w:val="00F54CD4"/>
    <w:rsid w:val="00F550B7"/>
    <w:rsid w:val="00F55296"/>
    <w:rsid w:val="00F55726"/>
    <w:rsid w:val="00F557F6"/>
    <w:rsid w:val="00F55A31"/>
    <w:rsid w:val="00F55A3A"/>
    <w:rsid w:val="00F55F03"/>
    <w:rsid w:val="00F561F2"/>
    <w:rsid w:val="00F565BA"/>
    <w:rsid w:val="00F56840"/>
    <w:rsid w:val="00F56DA9"/>
    <w:rsid w:val="00F57262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1E3B"/>
    <w:rsid w:val="00F61EC8"/>
    <w:rsid w:val="00F62A7D"/>
    <w:rsid w:val="00F62CEA"/>
    <w:rsid w:val="00F62DFD"/>
    <w:rsid w:val="00F63142"/>
    <w:rsid w:val="00F6321B"/>
    <w:rsid w:val="00F63AEC"/>
    <w:rsid w:val="00F63C5D"/>
    <w:rsid w:val="00F63DCF"/>
    <w:rsid w:val="00F641E8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ACD"/>
    <w:rsid w:val="00F65B2B"/>
    <w:rsid w:val="00F65BDB"/>
    <w:rsid w:val="00F65C7B"/>
    <w:rsid w:val="00F65D5A"/>
    <w:rsid w:val="00F65F0E"/>
    <w:rsid w:val="00F66F2F"/>
    <w:rsid w:val="00F66FC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33FB"/>
    <w:rsid w:val="00F73841"/>
    <w:rsid w:val="00F73CD7"/>
    <w:rsid w:val="00F73D34"/>
    <w:rsid w:val="00F74096"/>
    <w:rsid w:val="00F74B13"/>
    <w:rsid w:val="00F74EF6"/>
    <w:rsid w:val="00F758DA"/>
    <w:rsid w:val="00F7621F"/>
    <w:rsid w:val="00F76973"/>
    <w:rsid w:val="00F76C82"/>
    <w:rsid w:val="00F77AA1"/>
    <w:rsid w:val="00F77DC8"/>
    <w:rsid w:val="00F77E25"/>
    <w:rsid w:val="00F80161"/>
    <w:rsid w:val="00F8023C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1FA0"/>
    <w:rsid w:val="00F8228E"/>
    <w:rsid w:val="00F8241A"/>
    <w:rsid w:val="00F8261E"/>
    <w:rsid w:val="00F827A5"/>
    <w:rsid w:val="00F8281D"/>
    <w:rsid w:val="00F829DE"/>
    <w:rsid w:val="00F82F5E"/>
    <w:rsid w:val="00F83289"/>
    <w:rsid w:val="00F833BA"/>
    <w:rsid w:val="00F83766"/>
    <w:rsid w:val="00F83AF0"/>
    <w:rsid w:val="00F83BB1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63E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768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BC4"/>
    <w:rsid w:val="00F92E01"/>
    <w:rsid w:val="00F93384"/>
    <w:rsid w:val="00F936EA"/>
    <w:rsid w:val="00F93812"/>
    <w:rsid w:val="00F93C29"/>
    <w:rsid w:val="00F93D08"/>
    <w:rsid w:val="00F94010"/>
    <w:rsid w:val="00F94047"/>
    <w:rsid w:val="00F9406E"/>
    <w:rsid w:val="00F943B8"/>
    <w:rsid w:val="00F94715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DC7"/>
    <w:rsid w:val="00F97F3C"/>
    <w:rsid w:val="00F97F79"/>
    <w:rsid w:val="00FA007A"/>
    <w:rsid w:val="00FA0408"/>
    <w:rsid w:val="00FA0607"/>
    <w:rsid w:val="00FA0987"/>
    <w:rsid w:val="00FA1189"/>
    <w:rsid w:val="00FA1350"/>
    <w:rsid w:val="00FA1482"/>
    <w:rsid w:val="00FA1D55"/>
    <w:rsid w:val="00FA23A8"/>
    <w:rsid w:val="00FA26DD"/>
    <w:rsid w:val="00FA308B"/>
    <w:rsid w:val="00FA3249"/>
    <w:rsid w:val="00FA32D9"/>
    <w:rsid w:val="00FA34A4"/>
    <w:rsid w:val="00FA3848"/>
    <w:rsid w:val="00FA3E60"/>
    <w:rsid w:val="00FA3F46"/>
    <w:rsid w:val="00FA422D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D37"/>
    <w:rsid w:val="00FA6E86"/>
    <w:rsid w:val="00FA71D4"/>
    <w:rsid w:val="00FA74BD"/>
    <w:rsid w:val="00FA79E4"/>
    <w:rsid w:val="00FA7DBA"/>
    <w:rsid w:val="00FA7FCB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1F8C"/>
    <w:rsid w:val="00FB26FC"/>
    <w:rsid w:val="00FB29FC"/>
    <w:rsid w:val="00FB2A6E"/>
    <w:rsid w:val="00FB2B13"/>
    <w:rsid w:val="00FB2C08"/>
    <w:rsid w:val="00FB2E25"/>
    <w:rsid w:val="00FB2FAF"/>
    <w:rsid w:val="00FB36D7"/>
    <w:rsid w:val="00FB3A55"/>
    <w:rsid w:val="00FB44E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57A"/>
    <w:rsid w:val="00FB7844"/>
    <w:rsid w:val="00FB7925"/>
    <w:rsid w:val="00FB7F43"/>
    <w:rsid w:val="00FC08C2"/>
    <w:rsid w:val="00FC0AA0"/>
    <w:rsid w:val="00FC0D5D"/>
    <w:rsid w:val="00FC0FFD"/>
    <w:rsid w:val="00FC1068"/>
    <w:rsid w:val="00FC168A"/>
    <w:rsid w:val="00FC19BB"/>
    <w:rsid w:val="00FC1A05"/>
    <w:rsid w:val="00FC29C6"/>
    <w:rsid w:val="00FC2BEA"/>
    <w:rsid w:val="00FC2BFF"/>
    <w:rsid w:val="00FC2F30"/>
    <w:rsid w:val="00FC3361"/>
    <w:rsid w:val="00FC3480"/>
    <w:rsid w:val="00FC3FEF"/>
    <w:rsid w:val="00FC47F9"/>
    <w:rsid w:val="00FC507D"/>
    <w:rsid w:val="00FC51F1"/>
    <w:rsid w:val="00FC5AE9"/>
    <w:rsid w:val="00FC6947"/>
    <w:rsid w:val="00FC6E02"/>
    <w:rsid w:val="00FC70E7"/>
    <w:rsid w:val="00FC73CB"/>
    <w:rsid w:val="00FC761D"/>
    <w:rsid w:val="00FC78CE"/>
    <w:rsid w:val="00FD00B7"/>
    <w:rsid w:val="00FD04B2"/>
    <w:rsid w:val="00FD0BC1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563"/>
    <w:rsid w:val="00FD570B"/>
    <w:rsid w:val="00FD5C5A"/>
    <w:rsid w:val="00FD636B"/>
    <w:rsid w:val="00FD6572"/>
    <w:rsid w:val="00FD67F5"/>
    <w:rsid w:val="00FD6E65"/>
    <w:rsid w:val="00FD724E"/>
    <w:rsid w:val="00FD7A73"/>
    <w:rsid w:val="00FD7FD6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4FE8"/>
    <w:rsid w:val="00FE5273"/>
    <w:rsid w:val="00FE5473"/>
    <w:rsid w:val="00FE5E57"/>
    <w:rsid w:val="00FE60AB"/>
    <w:rsid w:val="00FE62D1"/>
    <w:rsid w:val="00FE6543"/>
    <w:rsid w:val="00FE676E"/>
    <w:rsid w:val="00FE6ABF"/>
    <w:rsid w:val="00FE72FE"/>
    <w:rsid w:val="00FE7A17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54C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62D"/>
    <w:rsid w:val="00FF5B64"/>
    <w:rsid w:val="00FF5BBE"/>
    <w:rsid w:val="00FF5C41"/>
    <w:rsid w:val="00FF5EA6"/>
    <w:rsid w:val="00FF6036"/>
    <w:rsid w:val="00FF6126"/>
    <w:rsid w:val="00FF614B"/>
    <w:rsid w:val="00FF6568"/>
    <w:rsid w:val="00FF6626"/>
    <w:rsid w:val="00FF6950"/>
    <w:rsid w:val="00FF6A7D"/>
    <w:rsid w:val="00FF6EDC"/>
    <w:rsid w:val="00FF750F"/>
    <w:rsid w:val="00FF7614"/>
    <w:rsid w:val="00FF7628"/>
    <w:rsid w:val="00FF77E5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23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table" w:styleId="Table3Deffects1">
    <w:name w:val="Table 3D effects 1"/>
    <w:basedOn w:val="TableNormal"/>
    <w:rsid w:val="004150B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0086A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9315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9315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7E0DBE"/>
    <w:rPr>
      <w:szCs w:val="24"/>
      <w:lang w:eastAsia="en-US"/>
    </w:rPr>
  </w:style>
  <w:style w:type="paragraph" w:customStyle="1" w:styleId="3GPPHeader">
    <w:name w:val="3GPP_Header"/>
    <w:basedOn w:val="Normal"/>
    <w:rsid w:val="009D0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table" w:customStyle="1" w:styleId="ListTable2">
    <w:name w:val="List Table 2"/>
    <w:basedOn w:val="TableNormal"/>
    <w:uiPriority w:val="47"/>
    <w:rsid w:val="004F5D4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7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65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67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4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3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21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06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7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3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2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4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62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4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4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2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832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85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0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73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876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5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1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1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90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0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76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7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8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44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3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95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2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206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1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13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0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59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901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1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9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07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2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3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72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59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1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4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5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24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5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37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6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06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7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3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18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097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A09A2-B330-43EF-94A3-68158B02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2694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7560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586</cp:revision>
  <cp:lastPrinted>2012-03-19T13:07:00Z</cp:lastPrinted>
  <dcterms:created xsi:type="dcterms:W3CDTF">2016-08-11T23:57:00Z</dcterms:created>
  <dcterms:modified xsi:type="dcterms:W3CDTF">2016-11-04T23:56:00Z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